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工 会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rFonts w:hint="eastAsia"/>
          <w:bCs/>
          <w:sz w:val="24"/>
        </w:rPr>
        <w:t>00字以内。</w:t>
      </w:r>
    </w:p>
    <w:p>
      <w:pPr>
        <w:pStyle w:val="8"/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Tahoma" w:hAnsi="Tahoma" w:eastAsia="微软雅黑" w:cstheme="minorBidi"/>
          <w:b/>
          <w:bCs/>
          <w:kern w:val="0"/>
          <w:sz w:val="32"/>
          <w:szCs w:val="32"/>
          <w:lang w:val="en-US" w:eastAsia="zh-CN" w:bidi="ar-SA"/>
        </w:rPr>
        <w:t>人大代表</w:t>
      </w:r>
      <w:r>
        <w:rPr>
          <w:rFonts w:hint="eastAsia" w:ascii="Tahoma" w:hAnsi="Tahoma" w:eastAsia="微软雅黑" w:cstheme="minorBidi"/>
          <w:kern w:val="0"/>
          <w:sz w:val="28"/>
          <w:szCs w:val="28"/>
          <w:lang w:val="en-US" w:eastAsia="zh-CN" w:bidi="ar-SA"/>
        </w:rPr>
        <w:t>（县区级及以上人大代表，注明</w:t>
      </w:r>
      <w:bookmarkStart w:id="0" w:name="_GoBack"/>
      <w:bookmarkEnd w:id="0"/>
      <w:r>
        <w:rPr>
          <w:rFonts w:hint="eastAsia" w:ascii="Tahoma" w:hAnsi="Tahoma" w:eastAsia="微软雅黑" w:cstheme="minorBidi"/>
          <w:kern w:val="0"/>
          <w:sz w:val="28"/>
          <w:szCs w:val="28"/>
          <w:lang w:val="en-US" w:eastAsia="zh-CN" w:bidi="ar-SA"/>
        </w:rPr>
        <w:t>第几届）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教职工重要活动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1.教职工大会高清照片及照片文字简要说明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2.教职工重要活动高清照片及照片文字简要说明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220" w:lineRule="atLeast"/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90AED46"/>
    <w:multiLevelType w:val="singleLevel"/>
    <w:tmpl w:val="590AED46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BD2B53"/>
    <w:rsid w:val="00CE0002"/>
    <w:rsid w:val="00D31D50"/>
    <w:rsid w:val="00E951D1"/>
    <w:rsid w:val="33465257"/>
    <w:rsid w:val="3F742668"/>
    <w:rsid w:val="48E46F20"/>
    <w:rsid w:val="4F9C57AB"/>
    <w:rsid w:val="4FF17F91"/>
    <w:rsid w:val="564A3386"/>
    <w:rsid w:val="5B641678"/>
    <w:rsid w:val="5D665AC3"/>
    <w:rsid w:val="75E26ACE"/>
    <w:rsid w:val="76C244AF"/>
    <w:rsid w:val="7A18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8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TotalTime>0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