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CF" w:rsidRDefault="00466BCF">
      <w:pPr>
        <w:spacing w:line="560" w:lineRule="exact"/>
        <w:jc w:val="center"/>
        <w:rPr>
          <w:rFonts w:ascii="宋体" w:cs="宋体"/>
          <w:b/>
          <w:sz w:val="32"/>
          <w:szCs w:val="32"/>
        </w:rPr>
      </w:pPr>
    </w:p>
    <w:p w:rsidR="00466BCF" w:rsidRDefault="00466BCF">
      <w:pPr>
        <w:spacing w:line="560" w:lineRule="exact"/>
        <w:jc w:val="center"/>
        <w:rPr>
          <w:rFonts w:ascii="宋体" w:cs="宋体"/>
          <w:b/>
          <w:sz w:val="36"/>
          <w:szCs w:val="36"/>
        </w:rPr>
      </w:pPr>
      <w:r>
        <w:rPr>
          <w:rFonts w:ascii="宋体" w:hAnsi="宋体" w:cs="宋体" w:hint="eastAsia"/>
          <w:b/>
          <w:sz w:val="36"/>
          <w:szCs w:val="36"/>
        </w:rPr>
        <w:t>湖南工学院</w:t>
      </w:r>
      <w:r>
        <w:rPr>
          <w:rFonts w:ascii="宋体" w:hAnsi="宋体" w:cs="宋体"/>
          <w:b/>
          <w:sz w:val="36"/>
          <w:szCs w:val="36"/>
        </w:rPr>
        <w:t xml:space="preserve"> 2016</w:t>
      </w:r>
      <w:r>
        <w:rPr>
          <w:rFonts w:ascii="宋体" w:hAnsi="宋体" w:cs="宋体" w:hint="eastAsia"/>
          <w:b/>
          <w:sz w:val="36"/>
          <w:szCs w:val="36"/>
        </w:rPr>
        <w:t>年度材料与化学工程学院</w:t>
      </w:r>
    </w:p>
    <w:p w:rsidR="00466BCF" w:rsidRDefault="00466BCF">
      <w:pPr>
        <w:rPr>
          <w:rFonts w:ascii="宋体" w:cs="宋体"/>
          <w:b/>
          <w:sz w:val="36"/>
          <w:szCs w:val="36"/>
        </w:rPr>
      </w:pPr>
      <w:r>
        <w:rPr>
          <w:rFonts w:ascii="宋体" w:hAnsi="宋体" w:cs="宋体"/>
          <w:b/>
          <w:sz w:val="36"/>
          <w:szCs w:val="36"/>
        </w:rPr>
        <w:t xml:space="preserve">                </w:t>
      </w:r>
      <w:r>
        <w:rPr>
          <w:rFonts w:ascii="宋体" w:hAnsi="宋体" w:cs="宋体" w:hint="eastAsia"/>
          <w:b/>
          <w:sz w:val="36"/>
          <w:szCs w:val="36"/>
        </w:rPr>
        <w:t>目标考核自评报告</w:t>
      </w:r>
    </w:p>
    <w:p w:rsidR="00466BCF" w:rsidRDefault="00466BCF">
      <w:pPr>
        <w:rPr>
          <w:rFonts w:ascii="宋体" w:cs="宋体"/>
          <w:b/>
          <w:sz w:val="36"/>
          <w:szCs w:val="36"/>
        </w:rPr>
      </w:pPr>
    </w:p>
    <w:p w:rsidR="00466BCF" w:rsidRDefault="00466BCF" w:rsidP="004749AB">
      <w:pPr>
        <w:spacing w:line="520" w:lineRule="exact"/>
        <w:ind w:firstLineChars="200" w:firstLine="31680"/>
        <w:rPr>
          <w:rFonts w:ascii="宋体" w:cs="宋体"/>
          <w:sz w:val="30"/>
          <w:szCs w:val="30"/>
          <w:shd w:val="clear" w:color="auto" w:fill="FFFFFF"/>
        </w:rPr>
      </w:pPr>
      <w:r>
        <w:rPr>
          <w:rFonts w:ascii="宋体" w:hAnsi="宋体" w:cs="宋体" w:hint="eastAsia"/>
          <w:sz w:val="30"/>
          <w:szCs w:val="30"/>
          <w:shd w:val="clear" w:color="auto" w:fill="FFFFFF"/>
        </w:rPr>
        <w:t>材料与化学工程学院根据</w:t>
      </w:r>
      <w:r>
        <w:rPr>
          <w:rFonts w:ascii="宋体" w:hAnsi="宋体" w:cs="宋体"/>
          <w:sz w:val="30"/>
          <w:szCs w:val="30"/>
          <w:shd w:val="clear" w:color="auto" w:fill="FFFFFF"/>
        </w:rPr>
        <w:t>2016</w:t>
      </w:r>
      <w:r>
        <w:rPr>
          <w:rFonts w:ascii="宋体" w:hAnsi="宋体" w:cs="宋体" w:hint="eastAsia"/>
          <w:sz w:val="30"/>
          <w:szCs w:val="30"/>
          <w:shd w:val="clear" w:color="auto" w:fill="FFFFFF"/>
        </w:rPr>
        <w:t>年度二级单位目标管理考核《工作目标任务书》，结合实际制定了本单位绩效考核办法，组织院务会成员对我院一年来的工作情况进行了自查自评，现将自评情况报告如下：</w:t>
      </w:r>
    </w:p>
    <w:p w:rsidR="00466BCF" w:rsidRDefault="00466BCF">
      <w:pPr>
        <w:spacing w:line="520" w:lineRule="exact"/>
        <w:rPr>
          <w:rFonts w:ascii="宋体" w:cs="宋体"/>
          <w:b/>
          <w:bCs/>
          <w:sz w:val="30"/>
          <w:szCs w:val="30"/>
          <w:shd w:val="clear" w:color="auto" w:fill="FFFFFF"/>
        </w:rPr>
      </w:pPr>
      <w:r>
        <w:rPr>
          <w:rFonts w:ascii="宋体" w:hAnsi="宋体" w:cs="宋体"/>
          <w:b/>
          <w:bCs/>
          <w:color w:val="444444"/>
          <w:sz w:val="30"/>
          <w:szCs w:val="30"/>
          <w:shd w:val="clear" w:color="auto" w:fill="FFFFFF"/>
        </w:rPr>
        <w:t xml:space="preserve">    </w:t>
      </w:r>
      <w:r>
        <w:rPr>
          <w:rFonts w:ascii="宋体" w:hAnsi="宋体" w:cs="宋体" w:hint="eastAsia"/>
          <w:b/>
          <w:bCs/>
          <w:sz w:val="30"/>
          <w:szCs w:val="30"/>
          <w:shd w:val="clear" w:color="auto" w:fill="FFFFFF"/>
        </w:rPr>
        <w:t>一、完成目标的总体思路和措施。</w:t>
      </w:r>
    </w:p>
    <w:p w:rsidR="00466BCF" w:rsidRDefault="00466BCF" w:rsidP="004749AB">
      <w:pPr>
        <w:spacing w:line="520" w:lineRule="exact"/>
        <w:ind w:firstLineChars="200" w:firstLine="31680"/>
        <w:rPr>
          <w:rFonts w:ascii="宋体" w:cs="宋体"/>
          <w:sz w:val="30"/>
          <w:szCs w:val="30"/>
          <w:shd w:val="clear" w:color="auto" w:fill="FFFFFF"/>
        </w:rPr>
      </w:pPr>
      <w:r>
        <w:rPr>
          <w:rFonts w:ascii="宋体" w:hAnsi="宋体" w:cs="宋体" w:hint="eastAsia"/>
          <w:sz w:val="30"/>
          <w:szCs w:val="30"/>
          <w:shd w:val="clear" w:color="auto" w:fill="FFFFFF"/>
        </w:rPr>
        <w:t>深入贯彻党的十八大、十八届三中、四中、五中全会和习近平总书记系列重要讲话精神，全面贯彻党的教育方针，弘扬湖工精神。我院重视党建工作，响应学校号召，深入</w:t>
      </w:r>
      <w:r>
        <w:rPr>
          <w:rFonts w:ascii="宋体" w:hAnsi="宋体" w:cs="宋体" w:hint="eastAsia"/>
          <w:sz w:val="30"/>
          <w:szCs w:val="30"/>
        </w:rPr>
        <w:t>开展了“两学一做”学习教育、党员“三创”党员发展与培训、党员组织关系排查、党费补缴、党的基本知识培训等活动，增强了基层党组织的凝聚力和战斗力。严格执行党员发展规定，加强分党校队伍、师资、阵地建设，强化党建工作特色创新。注重意识形态和宣传工作，培育和践行社会主义核心价值观。</w:t>
      </w:r>
    </w:p>
    <w:p w:rsidR="00466BCF" w:rsidRDefault="00466BCF" w:rsidP="004749AB">
      <w:pPr>
        <w:spacing w:line="520" w:lineRule="exact"/>
        <w:ind w:firstLineChars="200" w:firstLine="31680"/>
        <w:rPr>
          <w:rFonts w:ascii="宋体" w:cs="宋体"/>
          <w:sz w:val="30"/>
          <w:szCs w:val="30"/>
          <w:shd w:val="clear" w:color="auto" w:fill="FFFFFF"/>
        </w:rPr>
      </w:pPr>
      <w:r>
        <w:rPr>
          <w:rFonts w:ascii="宋体" w:hAnsi="宋体" w:cs="宋体" w:hint="eastAsia"/>
          <w:sz w:val="30"/>
          <w:szCs w:val="30"/>
          <w:shd w:val="clear" w:color="auto" w:fill="FFFFFF"/>
        </w:rPr>
        <w:t>以党的建设和思想政治工作为保障，以各级教育工作会议精神为指导，以《湖南工学院</w:t>
      </w:r>
      <w:r>
        <w:rPr>
          <w:rFonts w:ascii="宋体" w:hAnsi="宋体" w:cs="宋体"/>
          <w:sz w:val="30"/>
          <w:szCs w:val="30"/>
          <w:shd w:val="clear" w:color="auto" w:fill="FFFFFF"/>
        </w:rPr>
        <w:t>2016</w:t>
      </w:r>
      <w:r>
        <w:rPr>
          <w:rFonts w:ascii="宋体" w:hAnsi="宋体" w:cs="宋体" w:hint="eastAsia"/>
          <w:sz w:val="30"/>
          <w:szCs w:val="30"/>
          <w:shd w:val="clear" w:color="auto" w:fill="FFFFFF"/>
        </w:rPr>
        <w:t>年党政工作要点》为指南，以“三重一高”应用型本科人才培养模式改革为引领，以省级重点建设学科建设为推手，以“规范、严谨、创新、高效”为工作原则，努力凝炼学科专业优势和专业特色，推进</w:t>
      </w:r>
      <w:r>
        <w:rPr>
          <w:rFonts w:ascii="宋体" w:hAnsi="宋体" w:cs="宋体" w:hint="eastAsia"/>
          <w:sz w:val="30"/>
          <w:szCs w:val="30"/>
        </w:rPr>
        <w:t>质量</w:t>
      </w:r>
      <w:r>
        <w:rPr>
          <w:rFonts w:ascii="宋体" w:hAnsi="宋体" w:cs="宋体" w:hint="eastAsia"/>
          <w:sz w:val="30"/>
          <w:szCs w:val="30"/>
          <w:shd w:val="clear" w:color="auto" w:fill="FFFFFF"/>
        </w:rPr>
        <w:t>工程项目、师资队伍、教风学风的内涵建设，全面贯彻学校工作部署。</w:t>
      </w:r>
    </w:p>
    <w:p w:rsidR="00466BCF" w:rsidRDefault="00466BCF" w:rsidP="004749AB">
      <w:pPr>
        <w:spacing w:line="520" w:lineRule="exact"/>
        <w:ind w:firstLineChars="200" w:firstLine="31680"/>
        <w:rPr>
          <w:rFonts w:ascii="宋体" w:cs="宋体"/>
          <w:sz w:val="30"/>
          <w:szCs w:val="30"/>
          <w:shd w:val="clear" w:color="auto" w:fill="FFFFFF"/>
        </w:rPr>
      </w:pPr>
      <w:r>
        <w:rPr>
          <w:rFonts w:ascii="宋体" w:hAnsi="宋体" w:cs="宋体" w:hint="eastAsia"/>
          <w:sz w:val="30"/>
          <w:szCs w:val="30"/>
          <w:shd w:val="clear" w:color="auto" w:fill="FFFFFF"/>
        </w:rPr>
        <w:t>以院务会成员（院长、书记、教研室（实验室）主任、“三办”主任）为核心，组织全院</w:t>
      </w:r>
      <w:r>
        <w:rPr>
          <w:rFonts w:ascii="宋体" w:hAnsi="宋体" w:cs="宋体" w:hint="eastAsia"/>
          <w:sz w:val="30"/>
          <w:szCs w:val="30"/>
        </w:rPr>
        <w:t>教职工</w:t>
      </w:r>
      <w:r>
        <w:rPr>
          <w:rFonts w:ascii="宋体" w:hAnsi="宋体" w:cs="宋体" w:hint="eastAsia"/>
          <w:sz w:val="30"/>
          <w:szCs w:val="30"/>
          <w:shd w:val="clear" w:color="auto" w:fill="FFFFFF"/>
        </w:rPr>
        <w:t>认真贯彻落实《湖南工学院</w:t>
      </w:r>
      <w:r>
        <w:rPr>
          <w:rFonts w:ascii="宋体" w:hAnsi="宋体" w:cs="宋体"/>
          <w:sz w:val="30"/>
          <w:szCs w:val="30"/>
          <w:shd w:val="clear" w:color="auto" w:fill="FFFFFF"/>
        </w:rPr>
        <w:t>2016</w:t>
      </w:r>
      <w:r>
        <w:rPr>
          <w:rFonts w:ascii="宋体" w:hAnsi="宋体" w:cs="宋体" w:hint="eastAsia"/>
          <w:sz w:val="30"/>
          <w:szCs w:val="30"/>
          <w:shd w:val="clear" w:color="auto" w:fill="FFFFFF"/>
        </w:rPr>
        <w:t>年党政工作要点》。紧紧围绕学校年度工作目标与中心任务，制定了《材料与化学工程学院</w:t>
      </w:r>
      <w:r>
        <w:rPr>
          <w:rFonts w:ascii="宋体" w:hAnsi="宋体" w:cs="宋体"/>
          <w:sz w:val="30"/>
          <w:szCs w:val="30"/>
          <w:shd w:val="clear" w:color="auto" w:fill="FFFFFF"/>
        </w:rPr>
        <w:t>2016</w:t>
      </w:r>
      <w:r>
        <w:rPr>
          <w:rFonts w:ascii="宋体" w:hAnsi="宋体" w:cs="宋体" w:hint="eastAsia"/>
          <w:sz w:val="30"/>
          <w:szCs w:val="30"/>
          <w:shd w:val="clear" w:color="auto" w:fill="FFFFFF"/>
        </w:rPr>
        <w:t>年工作计划》，分人负责、组织落实。不定期组织党政联席会议、党总支会议、院务会会议，传达</w:t>
      </w:r>
      <w:r>
        <w:rPr>
          <w:rFonts w:ascii="宋体" w:hAnsi="宋体" w:cs="宋体" w:hint="eastAsia"/>
          <w:sz w:val="30"/>
          <w:szCs w:val="30"/>
        </w:rPr>
        <w:t>学校</w:t>
      </w:r>
      <w:r>
        <w:rPr>
          <w:rFonts w:ascii="宋体" w:hAnsi="宋体" w:cs="宋体" w:hint="eastAsia"/>
          <w:sz w:val="30"/>
          <w:szCs w:val="30"/>
          <w:shd w:val="clear" w:color="auto" w:fill="FFFFFF"/>
        </w:rPr>
        <w:t>各种会议精神，督导检查各项工作的完成情况。</w:t>
      </w:r>
    </w:p>
    <w:p w:rsidR="00466BCF" w:rsidRDefault="00466BCF" w:rsidP="004749AB">
      <w:pPr>
        <w:spacing w:line="520" w:lineRule="exact"/>
        <w:ind w:firstLineChars="200" w:firstLine="31680"/>
        <w:rPr>
          <w:rFonts w:ascii="宋体" w:cs="宋体"/>
          <w:sz w:val="30"/>
          <w:szCs w:val="30"/>
          <w:shd w:val="clear" w:color="auto" w:fill="FFFFFF"/>
        </w:rPr>
      </w:pPr>
      <w:r>
        <w:rPr>
          <w:rFonts w:ascii="宋体" w:hAnsi="宋体" w:cs="宋体" w:hint="eastAsia"/>
          <w:sz w:val="30"/>
          <w:szCs w:val="30"/>
          <w:shd w:val="clear" w:color="auto" w:fill="FFFFFF"/>
        </w:rPr>
        <w:t>以教研室为</w:t>
      </w:r>
      <w:r>
        <w:rPr>
          <w:rFonts w:ascii="宋体" w:hAnsi="宋体" w:cs="宋体" w:hint="eastAsia"/>
          <w:sz w:val="30"/>
          <w:szCs w:val="30"/>
        </w:rPr>
        <w:t>基本组织</w:t>
      </w:r>
      <w:r>
        <w:rPr>
          <w:rFonts w:ascii="宋体" w:hAnsi="宋体" w:cs="宋体" w:hint="eastAsia"/>
          <w:sz w:val="30"/>
          <w:szCs w:val="30"/>
          <w:shd w:val="clear" w:color="auto" w:fill="FFFFFF"/>
        </w:rPr>
        <w:t>单位，不定期开展教研室活动，开展“三重一高”教学改革思想的学习、教学方法的交流、人才培养方案的修定、教学文件的规范、课堂教学的评比，专业综合改革方案、“卓越工程师”计划的落实，</w:t>
      </w:r>
      <w:r>
        <w:rPr>
          <w:rFonts w:ascii="宋体" w:hAnsi="宋体" w:cs="宋体" w:hint="eastAsia"/>
          <w:sz w:val="30"/>
          <w:szCs w:val="30"/>
        </w:rPr>
        <w:t>不断</w:t>
      </w:r>
      <w:r>
        <w:rPr>
          <w:rFonts w:ascii="宋体" w:hAnsi="宋体" w:cs="宋体" w:hint="eastAsia"/>
          <w:sz w:val="30"/>
          <w:szCs w:val="30"/>
          <w:shd w:val="clear" w:color="auto" w:fill="FFFFFF"/>
        </w:rPr>
        <w:t>提升教学质量。</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shd w:val="clear" w:color="auto" w:fill="FFFFFF"/>
        </w:rPr>
        <w:t>以省级重点建设学科为载体，组织不同专业的主要教师，制定学科与专业发展规划和</w:t>
      </w:r>
      <w:r>
        <w:rPr>
          <w:rFonts w:ascii="宋体" w:hAnsi="宋体" w:cs="宋体" w:hint="eastAsia"/>
          <w:sz w:val="30"/>
          <w:szCs w:val="30"/>
        </w:rPr>
        <w:t>建设</w:t>
      </w:r>
      <w:r>
        <w:rPr>
          <w:rFonts w:ascii="宋体" w:hAnsi="宋体" w:cs="宋体" w:hint="eastAsia"/>
          <w:sz w:val="30"/>
          <w:szCs w:val="30"/>
          <w:shd w:val="clear" w:color="auto" w:fill="FFFFFF"/>
        </w:rPr>
        <w:t>方案，开展教学科研团队建设、科研机构建设，组织开展学术交流、</w:t>
      </w:r>
      <w:r>
        <w:rPr>
          <w:rFonts w:ascii="宋体" w:hAnsi="宋体" w:cs="宋体" w:hint="eastAsia"/>
          <w:sz w:val="30"/>
          <w:szCs w:val="30"/>
        </w:rPr>
        <w:t>企业合作，服务地方经济。</w:t>
      </w:r>
    </w:p>
    <w:p w:rsidR="00466BCF" w:rsidRDefault="00466BCF">
      <w:pPr>
        <w:widowControl/>
        <w:tabs>
          <w:tab w:val="left" w:pos="252"/>
        </w:tabs>
        <w:snapToGrid w:val="0"/>
        <w:spacing w:line="520" w:lineRule="exact"/>
        <w:rPr>
          <w:rFonts w:ascii="宋体" w:cs="宋体"/>
          <w:sz w:val="30"/>
          <w:szCs w:val="30"/>
          <w:shd w:val="clear" w:color="auto" w:fill="FFFFFF"/>
        </w:rPr>
      </w:pPr>
      <w:r>
        <w:rPr>
          <w:rFonts w:ascii="宋体" w:hAnsi="宋体" w:cs="宋体" w:hint="eastAsia"/>
          <w:sz w:val="30"/>
          <w:szCs w:val="30"/>
        </w:rPr>
        <w:t>以省级重点建设学科为载体，组织不同专业的主要教师，开展学科与专业发展规划、建设方案；教学、科研团队建设；科研机构建设、组织开展学术交流、企业合作，服务地方经济。</w:t>
      </w:r>
    </w:p>
    <w:p w:rsidR="00466BCF" w:rsidRDefault="00466BCF" w:rsidP="004749AB">
      <w:pPr>
        <w:spacing w:line="520" w:lineRule="exact"/>
        <w:ind w:firstLineChars="200" w:firstLine="31680"/>
        <w:rPr>
          <w:rFonts w:ascii="宋体" w:cs="宋体"/>
          <w:sz w:val="30"/>
          <w:szCs w:val="30"/>
          <w:shd w:val="clear" w:color="auto" w:fill="FFFFFF"/>
        </w:rPr>
      </w:pPr>
      <w:r>
        <w:rPr>
          <w:rFonts w:ascii="宋体" w:hAnsi="宋体" w:cs="宋体" w:hint="eastAsia"/>
          <w:sz w:val="30"/>
          <w:szCs w:val="30"/>
          <w:shd w:val="clear" w:color="auto" w:fill="FFFFFF"/>
        </w:rPr>
        <w:t>紧紧围绕学校和学院的中心工作和育人目标，倡导“以生为本，全面发展”的学生工作理念，坚持服务大局与服务学生的有机结合，多元化引领广大学生积极开展形式多样、内涵丰富的团学活动。我院重视就业“一把手”工程，多措并举积极开拓就业市场，为毕业生提高良好服务。根据省就业指导中心提供数据显示，我院的就业率为</w:t>
      </w:r>
      <w:r>
        <w:rPr>
          <w:rFonts w:ascii="宋体" w:hAnsi="宋体" w:cs="宋体"/>
          <w:sz w:val="30"/>
          <w:szCs w:val="30"/>
          <w:shd w:val="clear" w:color="auto" w:fill="FFFFFF"/>
        </w:rPr>
        <w:t>90.10%</w:t>
      </w:r>
      <w:r>
        <w:rPr>
          <w:rFonts w:ascii="宋体" w:hAnsi="宋体" w:cs="宋体" w:hint="eastAsia"/>
          <w:sz w:val="30"/>
          <w:szCs w:val="30"/>
          <w:shd w:val="clear" w:color="auto" w:fill="FFFFFF"/>
        </w:rPr>
        <w:t>，并在</w:t>
      </w:r>
      <w:r>
        <w:rPr>
          <w:rFonts w:ascii="宋体" w:hAnsi="宋体" w:cs="宋体"/>
          <w:sz w:val="30"/>
          <w:szCs w:val="30"/>
          <w:shd w:val="clear" w:color="auto" w:fill="FFFFFF"/>
        </w:rPr>
        <w:t>2016</w:t>
      </w:r>
      <w:r>
        <w:rPr>
          <w:rFonts w:ascii="宋体" w:hAnsi="宋体" w:cs="宋体" w:hint="eastAsia"/>
          <w:sz w:val="30"/>
          <w:szCs w:val="30"/>
          <w:shd w:val="clear" w:color="auto" w:fill="FFFFFF"/>
        </w:rPr>
        <w:t>年全校就业工作考核中排名第一。</w:t>
      </w:r>
    </w:p>
    <w:p w:rsidR="00466BCF" w:rsidRDefault="00466BCF" w:rsidP="004749AB">
      <w:pPr>
        <w:spacing w:line="520" w:lineRule="exact"/>
        <w:ind w:firstLineChars="200" w:firstLine="31680"/>
        <w:rPr>
          <w:rFonts w:ascii="宋体" w:cs="宋体"/>
          <w:sz w:val="30"/>
          <w:szCs w:val="30"/>
          <w:shd w:val="clear" w:color="auto" w:fill="FFFFFF"/>
        </w:rPr>
      </w:pPr>
    </w:p>
    <w:p w:rsidR="00466BCF" w:rsidRDefault="00466BCF">
      <w:pPr>
        <w:spacing w:line="520" w:lineRule="exact"/>
        <w:rPr>
          <w:rFonts w:ascii="宋体" w:cs="宋体"/>
          <w:sz w:val="30"/>
          <w:szCs w:val="30"/>
        </w:rPr>
      </w:pPr>
      <w:r>
        <w:rPr>
          <w:rFonts w:ascii="宋体" w:hAnsi="宋体" w:cs="宋体"/>
          <w:b/>
          <w:bCs/>
          <w:sz w:val="30"/>
          <w:szCs w:val="30"/>
        </w:rPr>
        <w:t xml:space="preserve">    </w:t>
      </w:r>
      <w:r>
        <w:rPr>
          <w:rFonts w:ascii="宋体" w:hAnsi="宋体" w:cs="宋体" w:hint="eastAsia"/>
          <w:b/>
          <w:bCs/>
          <w:sz w:val="30"/>
          <w:szCs w:val="30"/>
        </w:rPr>
        <w:t>二、材化学院完成的具体工作。</w:t>
      </w:r>
    </w:p>
    <w:p w:rsidR="00466BCF" w:rsidRDefault="00466BCF">
      <w:pPr>
        <w:pStyle w:val="ListParagraph1"/>
        <w:spacing w:line="520" w:lineRule="exact"/>
        <w:ind w:firstLineChars="0" w:firstLine="0"/>
        <w:rPr>
          <w:rFonts w:ascii="宋体" w:cs="宋体"/>
          <w:b/>
          <w:bCs/>
          <w:sz w:val="30"/>
          <w:szCs w:val="30"/>
          <w:u w:val="single"/>
          <w:shd w:val="clear" w:color="auto" w:fill="FFFFFF"/>
        </w:rPr>
      </w:pPr>
      <w:r>
        <w:rPr>
          <w:rFonts w:ascii="宋体" w:hAnsi="宋体" w:cs="宋体"/>
          <w:sz w:val="30"/>
          <w:szCs w:val="30"/>
          <w:shd w:val="clear" w:color="auto" w:fill="FFFFFF"/>
        </w:rPr>
        <w:t xml:space="preserve"> </w:t>
      </w:r>
      <w:r>
        <w:rPr>
          <w:rFonts w:ascii="宋体" w:hAnsi="宋体" w:cs="宋体"/>
          <w:b/>
          <w:bCs/>
          <w:sz w:val="30"/>
          <w:szCs w:val="30"/>
          <w:shd w:val="clear" w:color="auto" w:fill="FFFFFF"/>
        </w:rPr>
        <w:t xml:space="preserve">  </w:t>
      </w:r>
      <w:r>
        <w:rPr>
          <w:rFonts w:ascii="宋体" w:hAnsi="宋体" w:cs="宋体" w:hint="eastAsia"/>
          <w:b/>
          <w:bCs/>
          <w:sz w:val="30"/>
          <w:szCs w:val="30"/>
          <w:shd w:val="clear" w:color="auto" w:fill="FFFFFF"/>
        </w:rPr>
        <w:t>（一）党建、思想政治工作（总分</w:t>
      </w:r>
      <w:r>
        <w:rPr>
          <w:rFonts w:ascii="宋体" w:hAnsi="宋体" w:cs="宋体"/>
          <w:b/>
          <w:bCs/>
          <w:sz w:val="30"/>
          <w:szCs w:val="30"/>
          <w:shd w:val="clear" w:color="auto" w:fill="FFFFFF"/>
        </w:rPr>
        <w:t>100</w:t>
      </w:r>
      <w:r>
        <w:rPr>
          <w:rFonts w:ascii="宋体" w:hAnsi="宋体" w:cs="宋体" w:hint="eastAsia"/>
          <w:b/>
          <w:bCs/>
          <w:sz w:val="30"/>
          <w:szCs w:val="30"/>
          <w:shd w:val="clear" w:color="auto" w:fill="FFFFFF"/>
        </w:rPr>
        <w:t>分，</w:t>
      </w:r>
      <w:r>
        <w:rPr>
          <w:rFonts w:ascii="宋体" w:hAnsi="宋体" w:cs="宋体" w:hint="eastAsia"/>
          <w:b/>
          <w:bCs/>
          <w:sz w:val="30"/>
          <w:szCs w:val="30"/>
          <w:u w:val="single"/>
          <w:shd w:val="clear" w:color="auto" w:fill="FFFFFF"/>
        </w:rPr>
        <w:t>其中党风廉</w:t>
      </w:r>
    </w:p>
    <w:p w:rsidR="00466BCF" w:rsidRDefault="00466BCF">
      <w:pPr>
        <w:pStyle w:val="ListParagraph1"/>
        <w:spacing w:line="520" w:lineRule="exact"/>
        <w:ind w:firstLineChars="0" w:firstLine="0"/>
        <w:rPr>
          <w:rFonts w:ascii="宋体" w:cs="宋体"/>
          <w:sz w:val="30"/>
          <w:szCs w:val="30"/>
          <w:shd w:val="clear" w:color="auto" w:fill="FFFFFF"/>
        </w:rPr>
      </w:pPr>
      <w:r>
        <w:rPr>
          <w:rFonts w:ascii="宋体" w:hAnsi="宋体" w:cs="宋体" w:hint="eastAsia"/>
          <w:b/>
          <w:bCs/>
          <w:sz w:val="30"/>
          <w:szCs w:val="30"/>
          <w:u w:val="single"/>
          <w:shd w:val="clear" w:color="auto" w:fill="FFFFFF"/>
        </w:rPr>
        <w:t>政建设</w:t>
      </w:r>
      <w:r>
        <w:rPr>
          <w:rFonts w:ascii="宋体" w:hAnsi="宋体" w:cs="宋体"/>
          <w:b/>
          <w:bCs/>
          <w:sz w:val="30"/>
          <w:szCs w:val="30"/>
          <w:u w:val="single"/>
          <w:shd w:val="clear" w:color="auto" w:fill="FFFFFF"/>
        </w:rPr>
        <w:t>30</w:t>
      </w:r>
      <w:r>
        <w:rPr>
          <w:rFonts w:ascii="宋体" w:hAnsi="宋体" w:cs="宋体" w:hint="eastAsia"/>
          <w:b/>
          <w:bCs/>
          <w:sz w:val="30"/>
          <w:szCs w:val="30"/>
          <w:u w:val="single"/>
          <w:shd w:val="clear" w:color="auto" w:fill="FFFFFF"/>
        </w:rPr>
        <w:t>分，单独考核，得分由纪委提供</w:t>
      </w:r>
      <w:r>
        <w:rPr>
          <w:rFonts w:ascii="宋体" w:hAnsi="宋体" w:cs="宋体" w:hint="eastAsia"/>
          <w:b/>
          <w:bCs/>
          <w:sz w:val="30"/>
          <w:szCs w:val="30"/>
          <w:shd w:val="clear" w:color="auto" w:fill="FFFFFF"/>
        </w:rPr>
        <w:t>，自评</w:t>
      </w:r>
      <w:r>
        <w:rPr>
          <w:rFonts w:ascii="宋体" w:hAnsi="宋体" w:cs="宋体"/>
          <w:b/>
          <w:bCs/>
          <w:sz w:val="30"/>
          <w:szCs w:val="30"/>
          <w:shd w:val="clear" w:color="auto" w:fill="FFFFFF"/>
        </w:rPr>
        <w:t>100</w:t>
      </w:r>
      <w:r>
        <w:rPr>
          <w:rFonts w:ascii="宋体" w:hAnsi="宋体" w:cs="宋体" w:hint="eastAsia"/>
          <w:b/>
          <w:bCs/>
          <w:sz w:val="30"/>
          <w:szCs w:val="30"/>
          <w:shd w:val="clear" w:color="auto" w:fill="FFFFFF"/>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在校党委和行政的正确领导和全院师生的共同努力下，材化学院坚持以习近平系列重要讲话精神为指导，认真落实中央、省市委和学校的对思想政治工作的要求，求真务实、开拓创新，不断推进我院思想政治工作的科学化、规范化和制度化，不断增强党组织的创造力、凝聚力和战斗力，不断改善和创新我院思想政治教育工作的方式和方法使党员干部的整体素质不断得到提升。我院</w:t>
      </w:r>
      <w:r>
        <w:rPr>
          <w:rFonts w:ascii="宋体" w:hAnsi="宋体" w:cs="宋体"/>
          <w:sz w:val="30"/>
          <w:szCs w:val="30"/>
        </w:rPr>
        <w:t>2016</w:t>
      </w:r>
      <w:r>
        <w:rPr>
          <w:rFonts w:ascii="宋体" w:hAnsi="宋体" w:cs="宋体" w:hint="eastAsia"/>
          <w:sz w:val="30"/>
          <w:szCs w:val="30"/>
        </w:rPr>
        <w:t>年党建、思想政治工作自评得分</w:t>
      </w:r>
      <w:r>
        <w:rPr>
          <w:rFonts w:ascii="宋体" w:hAnsi="宋体" w:cs="宋体"/>
          <w:sz w:val="30"/>
          <w:szCs w:val="30"/>
        </w:rPr>
        <w:t>70</w:t>
      </w:r>
      <w:r>
        <w:rPr>
          <w:rFonts w:ascii="宋体" w:hAnsi="宋体" w:cs="宋体" w:hint="eastAsia"/>
          <w:sz w:val="30"/>
          <w:szCs w:val="30"/>
        </w:rPr>
        <w:t>分。</w:t>
      </w:r>
    </w:p>
    <w:p w:rsidR="00466BCF" w:rsidRDefault="00466BCF" w:rsidP="004749AB">
      <w:pPr>
        <w:numPr>
          <w:ilvl w:val="0"/>
          <w:numId w:val="1"/>
        </w:numPr>
        <w:spacing w:line="520" w:lineRule="exact"/>
        <w:ind w:firstLineChars="200" w:firstLine="31680"/>
        <w:rPr>
          <w:rFonts w:ascii="宋体" w:cs="宋体"/>
          <w:b/>
          <w:sz w:val="30"/>
          <w:szCs w:val="30"/>
        </w:rPr>
      </w:pPr>
      <w:r>
        <w:rPr>
          <w:rFonts w:ascii="宋体" w:hAnsi="宋体" w:cs="宋体" w:hint="eastAsia"/>
          <w:b/>
          <w:sz w:val="30"/>
          <w:szCs w:val="30"/>
        </w:rPr>
        <w:t>宣传、意识形态、统战工作（总分</w:t>
      </w:r>
      <w:r>
        <w:rPr>
          <w:rFonts w:ascii="宋体" w:hAnsi="宋体" w:cs="宋体"/>
          <w:b/>
          <w:sz w:val="30"/>
          <w:szCs w:val="30"/>
        </w:rPr>
        <w:t>30</w:t>
      </w:r>
      <w:r>
        <w:rPr>
          <w:rFonts w:ascii="宋体" w:hAnsi="宋体" w:cs="宋体" w:hint="eastAsia"/>
          <w:b/>
          <w:sz w:val="30"/>
          <w:szCs w:val="30"/>
        </w:rPr>
        <w:t>分，自评</w:t>
      </w:r>
      <w:r>
        <w:rPr>
          <w:rFonts w:ascii="宋体" w:hAnsi="宋体" w:cs="宋体"/>
          <w:b/>
          <w:sz w:val="30"/>
          <w:szCs w:val="30"/>
        </w:rPr>
        <w:t>30</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根据我院的实际情况，紧紧围绕学校的中心工作，加强宣传思想工作，为学校的改革、发展和稳定营造良好的舆论环境，圆满完成了各项工作任务。各观测点得分及自评依据如下。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）意识形态工作情况（总分</w:t>
      </w:r>
      <w:r>
        <w:rPr>
          <w:rFonts w:ascii="宋体" w:hAnsi="宋体" w:cs="宋体"/>
          <w:b/>
          <w:sz w:val="30"/>
          <w:szCs w:val="30"/>
        </w:rPr>
        <w:t>15</w:t>
      </w:r>
      <w:r>
        <w:rPr>
          <w:rFonts w:ascii="宋体" w:hAnsi="宋体" w:cs="宋体" w:hint="eastAsia"/>
          <w:b/>
          <w:sz w:val="30"/>
          <w:szCs w:val="30"/>
        </w:rPr>
        <w:t>分，自评</w:t>
      </w:r>
      <w:r>
        <w:rPr>
          <w:rFonts w:ascii="宋体" w:hAnsi="宋体" w:cs="宋体"/>
          <w:b/>
          <w:sz w:val="30"/>
          <w:szCs w:val="30"/>
        </w:rPr>
        <w:t>15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院党总支书记主抓意识形态工作；每学期开展研究意识形态教育工作</w:t>
      </w:r>
      <w:r>
        <w:rPr>
          <w:rFonts w:ascii="宋体" w:hAnsi="宋体" w:cs="宋体"/>
          <w:sz w:val="30"/>
          <w:szCs w:val="30"/>
        </w:rPr>
        <w:t>3</w:t>
      </w:r>
      <w:r>
        <w:rPr>
          <w:rFonts w:ascii="宋体" w:hAnsi="宋体" w:cs="宋体" w:hint="eastAsia"/>
          <w:sz w:val="30"/>
          <w:szCs w:val="30"/>
        </w:rPr>
        <w:t>次，记</w:t>
      </w:r>
      <w:r>
        <w:rPr>
          <w:rFonts w:ascii="宋体" w:hAnsi="宋体" w:cs="宋体"/>
          <w:sz w:val="30"/>
          <w:szCs w:val="30"/>
        </w:rPr>
        <w:t>3</w:t>
      </w:r>
      <w:r>
        <w:rPr>
          <w:rFonts w:ascii="宋体" w:hAnsi="宋体" w:cs="宋体" w:hint="eastAsia"/>
          <w:sz w:val="30"/>
          <w:szCs w:val="30"/>
        </w:rPr>
        <w:t>分。</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建立宣传阵地如材化学院官方网站</w:t>
      </w:r>
      <w:r>
        <w:rPr>
          <w:rFonts w:ascii="宋体" w:cs="宋体"/>
          <w:sz w:val="30"/>
          <w:szCs w:val="30"/>
        </w:rPr>
        <w:t>,</w:t>
      </w:r>
      <w:r>
        <w:rPr>
          <w:rFonts w:ascii="宋体" w:hAnsi="宋体" w:cs="宋体" w:hint="eastAsia"/>
          <w:sz w:val="30"/>
          <w:szCs w:val="30"/>
        </w:rPr>
        <w:t>“湖工材化”微信群，利用材化一家人党建工作</w:t>
      </w:r>
      <w:r>
        <w:rPr>
          <w:rFonts w:ascii="宋体" w:hAnsi="宋体" w:cs="宋体"/>
          <w:sz w:val="30"/>
          <w:szCs w:val="30"/>
        </w:rPr>
        <w:t>qq</w:t>
      </w:r>
      <w:r>
        <w:rPr>
          <w:rFonts w:ascii="宋体" w:hAnsi="宋体" w:cs="宋体" w:hint="eastAsia"/>
          <w:sz w:val="30"/>
          <w:szCs w:val="30"/>
        </w:rPr>
        <w:t>群、材化党员力量微信群等积极开展思想政治教育，部门网页和其他宣传媒体没有出现过常识性的错误，记</w:t>
      </w:r>
      <w:r>
        <w:rPr>
          <w:rFonts w:ascii="宋体" w:hAnsi="宋体" w:cs="宋体"/>
          <w:sz w:val="30"/>
          <w:szCs w:val="30"/>
        </w:rPr>
        <w:t>2</w:t>
      </w:r>
      <w:r>
        <w:rPr>
          <w:rFonts w:ascii="宋体" w:hAnsi="宋体" w:cs="宋体" w:hint="eastAsia"/>
          <w:sz w:val="30"/>
          <w:szCs w:val="30"/>
        </w:rPr>
        <w:t>分。</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sz w:val="30"/>
          <w:szCs w:val="30"/>
        </w:rPr>
        <w:fldChar w:fldCharType="begin"/>
      </w:r>
      <w:r>
        <w:rPr>
          <w:rFonts w:ascii="宋体" w:hAnsi="宋体" w:cs="宋体"/>
          <w:sz w:val="30"/>
          <w:szCs w:val="30"/>
        </w:rPr>
        <w:instrText xml:space="preserve"> = 3 \* GB3 </w:instrText>
      </w:r>
      <w:r>
        <w:rPr>
          <w:rFonts w:ascii="宋体" w:hAnsi="宋体" w:cs="宋体"/>
          <w:sz w:val="30"/>
          <w:szCs w:val="30"/>
        </w:rPr>
        <w:fldChar w:fldCharType="separate"/>
      </w:r>
      <w:r>
        <w:rPr>
          <w:rFonts w:ascii="宋体" w:hAnsi="宋体" w:cs="宋体" w:hint="eastAsia"/>
          <w:sz w:val="30"/>
          <w:szCs w:val="30"/>
        </w:rPr>
        <w:t>③</w:t>
      </w:r>
      <w:r>
        <w:rPr>
          <w:rFonts w:ascii="宋体" w:hAnsi="宋体" w:cs="宋体"/>
          <w:sz w:val="30"/>
          <w:szCs w:val="30"/>
        </w:rPr>
        <w:fldChar w:fldCharType="end"/>
      </w:r>
      <w:r>
        <w:rPr>
          <w:rFonts w:ascii="宋体" w:hAnsi="宋体" w:cs="宋体" w:hint="eastAsia"/>
          <w:sz w:val="30"/>
          <w:szCs w:val="30"/>
        </w:rPr>
        <w:t>加强对</w:t>
      </w:r>
      <w:r>
        <w:rPr>
          <w:rFonts w:ascii="宋体" w:hAnsi="宋体" w:cs="宋体"/>
          <w:sz w:val="30"/>
          <w:szCs w:val="30"/>
        </w:rPr>
        <w:t>qq</w:t>
      </w:r>
      <w:r>
        <w:rPr>
          <w:rFonts w:ascii="宋体" w:hAnsi="宋体" w:cs="宋体" w:hint="eastAsia"/>
          <w:sz w:val="30"/>
          <w:szCs w:val="30"/>
        </w:rPr>
        <w:t>群、微信群、公群号等新媒体的指导、引导工作，积极开展网络舆情监控，没有异常情况发生，记</w:t>
      </w:r>
      <w:r>
        <w:rPr>
          <w:rFonts w:ascii="宋体" w:hAnsi="宋体" w:cs="宋体"/>
          <w:sz w:val="30"/>
          <w:szCs w:val="30"/>
        </w:rPr>
        <w:t>3</w:t>
      </w:r>
      <w:r>
        <w:rPr>
          <w:rFonts w:ascii="宋体" w:hAnsi="宋体" w:cs="宋体" w:hint="eastAsia"/>
          <w:sz w:val="30"/>
          <w:szCs w:val="30"/>
        </w:rPr>
        <w:t>分。</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hint="eastAsia"/>
          <w:sz w:val="30"/>
          <w:szCs w:val="30"/>
        </w:rPr>
        <w:t>④开展各类哲学、社科类活动以及报告会、讲坛、论坛、座谈会、研讨会等活动严格按学校规定进行审批，记</w:t>
      </w:r>
      <w:r>
        <w:rPr>
          <w:rFonts w:ascii="宋体" w:hAnsi="宋体" w:cs="宋体"/>
          <w:sz w:val="30"/>
          <w:szCs w:val="30"/>
        </w:rPr>
        <w:t>2</w:t>
      </w:r>
      <w:r>
        <w:rPr>
          <w:rFonts w:ascii="宋体" w:hAnsi="宋体" w:cs="宋体" w:hint="eastAsia"/>
          <w:sz w:val="30"/>
          <w:szCs w:val="30"/>
        </w:rPr>
        <w:t>分。</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hint="eastAsia"/>
          <w:sz w:val="30"/>
          <w:szCs w:val="30"/>
        </w:rPr>
        <w:t>⑤对学生自办刊物的审批与管理都严格按学校规定进行审批，记</w:t>
      </w:r>
      <w:r>
        <w:rPr>
          <w:rFonts w:ascii="宋体" w:hAnsi="宋体" w:cs="宋体"/>
          <w:sz w:val="30"/>
          <w:szCs w:val="30"/>
        </w:rPr>
        <w:t>1</w:t>
      </w:r>
      <w:r>
        <w:rPr>
          <w:rFonts w:ascii="宋体" w:hAnsi="宋体" w:cs="宋体" w:hint="eastAsia"/>
          <w:sz w:val="30"/>
          <w:szCs w:val="30"/>
        </w:rPr>
        <w:t>分。</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hint="eastAsia"/>
          <w:sz w:val="30"/>
          <w:szCs w:val="30"/>
        </w:rPr>
        <w:t>⑥加强对教师思想工作的管理教师在课堂或其他场合无发表有违意识形态工作要求的言论，记</w:t>
      </w:r>
      <w:r>
        <w:rPr>
          <w:rFonts w:ascii="宋体" w:hAnsi="宋体" w:cs="宋体"/>
          <w:sz w:val="30"/>
          <w:szCs w:val="30"/>
        </w:rPr>
        <w:t>2</w:t>
      </w:r>
      <w:r>
        <w:rPr>
          <w:rFonts w:ascii="宋体" w:hAnsi="宋体" w:cs="宋体" w:hint="eastAsia"/>
          <w:sz w:val="30"/>
          <w:szCs w:val="30"/>
        </w:rPr>
        <w:t>分。</w:t>
      </w:r>
    </w:p>
    <w:p w:rsidR="00466BCF" w:rsidRDefault="00466BCF">
      <w:pPr>
        <w:pStyle w:val="ListParagraph1"/>
        <w:spacing w:line="520" w:lineRule="exact"/>
        <w:ind w:firstLineChars="0" w:firstLine="0"/>
        <w:rPr>
          <w:rFonts w:ascii="宋体" w:cs="宋体"/>
          <w:sz w:val="30"/>
          <w:szCs w:val="30"/>
        </w:rPr>
      </w:pPr>
      <w:r>
        <w:rPr>
          <w:rFonts w:ascii="宋体" w:hAnsi="宋体" w:cs="宋体"/>
          <w:sz w:val="30"/>
          <w:szCs w:val="30"/>
        </w:rPr>
        <w:t xml:space="preserve">    </w:t>
      </w:r>
      <w:r>
        <w:rPr>
          <w:rFonts w:ascii="宋体" w:hAnsi="宋体" w:cs="宋体" w:hint="eastAsia"/>
          <w:sz w:val="30"/>
          <w:szCs w:val="30"/>
        </w:rPr>
        <w:t>⑦注重意识形态工作，做好教师思想工作，在全院党员中开展了“两学一做”学习教育的学习讨论，评选出师风师德先进个人以及湖南省“百佳党员”，对全院师生进行了积极引导，记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ind w:firstLine="600"/>
        <w:rPr>
          <w:rFonts w:ascii="宋体" w:cs="宋体"/>
          <w:b/>
          <w:sz w:val="30"/>
          <w:szCs w:val="30"/>
        </w:rPr>
      </w:pPr>
      <w:r>
        <w:rPr>
          <w:rFonts w:ascii="宋体" w:hAnsi="宋体" w:cs="宋体" w:hint="eastAsia"/>
          <w:sz w:val="30"/>
          <w:szCs w:val="30"/>
        </w:rPr>
        <w:t>⑧全年未发生意识形态工作责任事件，不扣分。</w:t>
      </w:r>
      <w:r>
        <w:rPr>
          <w:rFonts w:ascii="宋体" w:hAnsi="宋体" w:cs="宋体"/>
          <w:b/>
          <w:sz w:val="30"/>
          <w:szCs w:val="30"/>
        </w:rPr>
        <w:t xml:space="preserve">   </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）开展理论学习情况（总分</w:t>
      </w:r>
      <w:r>
        <w:rPr>
          <w:rFonts w:ascii="宋体" w:hAnsi="宋体" w:cs="宋体"/>
          <w:b/>
          <w:sz w:val="30"/>
          <w:szCs w:val="30"/>
        </w:rPr>
        <w:t>6</w:t>
      </w:r>
      <w:r>
        <w:rPr>
          <w:rFonts w:ascii="宋体" w:hAnsi="宋体" w:cs="宋体" w:hint="eastAsia"/>
          <w:b/>
          <w:sz w:val="30"/>
          <w:szCs w:val="30"/>
        </w:rPr>
        <w:t>分，自评</w:t>
      </w:r>
      <w:r>
        <w:rPr>
          <w:rFonts w:ascii="宋体" w:hAnsi="宋体" w:cs="宋体"/>
          <w:b/>
          <w:sz w:val="30"/>
          <w:szCs w:val="30"/>
        </w:rPr>
        <w:t>6</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①我院积极开展党总支中心组学习，相继开展了学《准则》和《条例》、“两学一做”学习教育四次专题学习、学十八届六中全会精神、学《党内监督条列》等</w:t>
      </w:r>
      <w:r>
        <w:rPr>
          <w:rFonts w:ascii="宋体" w:hAnsi="宋体" w:cs="宋体"/>
          <w:sz w:val="30"/>
          <w:szCs w:val="30"/>
        </w:rPr>
        <w:t>6</w:t>
      </w:r>
      <w:r>
        <w:rPr>
          <w:rFonts w:ascii="宋体" w:hAnsi="宋体" w:cs="宋体" w:hint="eastAsia"/>
          <w:sz w:val="30"/>
          <w:szCs w:val="30"/>
        </w:rPr>
        <w:t>次学习。学习前均写好学习计划、学后写好了相关总结及心得体会，记</w:t>
      </w:r>
      <w:r>
        <w:rPr>
          <w:rFonts w:ascii="宋体" w:hAnsi="宋体" w:cs="宋体"/>
          <w:sz w:val="30"/>
          <w:szCs w:val="30"/>
        </w:rPr>
        <w:t>3</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②全院老师积极参与学校组织的学习和培训，无缺席情况，记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③处级干部按要求参加了干部网络学院课程学习，并完成了规定学时学习任务，记</w:t>
      </w:r>
      <w:r>
        <w:rPr>
          <w:rFonts w:ascii="宋体" w:hAnsi="宋体" w:cs="宋体"/>
          <w:sz w:val="30"/>
          <w:szCs w:val="30"/>
        </w:rPr>
        <w:t>1</w:t>
      </w:r>
      <w:r>
        <w:rPr>
          <w:rFonts w:ascii="宋体" w:hAnsi="宋体" w:cs="宋体" w:hint="eastAsia"/>
          <w:sz w:val="30"/>
          <w:szCs w:val="30"/>
        </w:rPr>
        <w:t>分。</w:t>
      </w:r>
    </w:p>
    <w:p w:rsidR="00466BCF" w:rsidRDefault="00466BCF">
      <w:pPr>
        <w:tabs>
          <w:tab w:val="left" w:pos="613"/>
        </w:tabs>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3</w:t>
      </w:r>
      <w:r>
        <w:rPr>
          <w:rFonts w:ascii="宋体" w:hAnsi="宋体" w:cs="宋体" w:hint="eastAsia"/>
          <w:b/>
          <w:bCs/>
          <w:sz w:val="30"/>
          <w:szCs w:val="30"/>
        </w:rPr>
        <w:t>）本科转型教育文件学习与研讨（总分</w:t>
      </w:r>
      <w:r>
        <w:rPr>
          <w:rFonts w:ascii="宋体" w:hAnsi="宋体" w:cs="宋体"/>
          <w:b/>
          <w:bCs/>
          <w:sz w:val="30"/>
          <w:szCs w:val="30"/>
        </w:rPr>
        <w:t>3</w:t>
      </w:r>
      <w:r>
        <w:rPr>
          <w:rFonts w:ascii="宋体" w:hAnsi="宋体" w:cs="宋体" w:hint="eastAsia"/>
          <w:b/>
          <w:bCs/>
          <w:sz w:val="30"/>
          <w:szCs w:val="30"/>
        </w:rPr>
        <w:t>分，</w:t>
      </w:r>
      <w:r>
        <w:rPr>
          <w:rFonts w:ascii="宋体" w:hAnsi="宋体" w:cs="宋体" w:hint="eastAsia"/>
          <w:b/>
          <w:sz w:val="30"/>
          <w:szCs w:val="30"/>
        </w:rPr>
        <w:t>自评</w:t>
      </w:r>
      <w:r>
        <w:rPr>
          <w:rFonts w:ascii="宋体" w:hAnsi="宋体" w:cs="宋体"/>
          <w:b/>
          <w:bCs/>
          <w:sz w:val="30"/>
          <w:szCs w:val="30"/>
        </w:rPr>
        <w:t>3</w:t>
      </w:r>
      <w:r>
        <w:rPr>
          <w:rFonts w:ascii="宋体" w:hAnsi="宋体" w:cs="宋体" w:hint="eastAsia"/>
          <w:b/>
          <w:bCs/>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全院教师对学校办学思路与定位，对学校转型发展、内涵发展、特色发展进行了讨论和交流，开展了让新生了解材化学院专业去向和发展方向等相关活动，有学习总结，处级干部写好学习心得，记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）开展统战工作情况（总分</w:t>
      </w:r>
      <w:r>
        <w:rPr>
          <w:rFonts w:ascii="宋体" w:hAnsi="宋体" w:cs="宋体"/>
          <w:b/>
          <w:sz w:val="30"/>
          <w:szCs w:val="30"/>
        </w:rPr>
        <w:t>6</w:t>
      </w:r>
      <w:r>
        <w:rPr>
          <w:rFonts w:ascii="宋体" w:hAnsi="宋体" w:cs="宋体" w:hint="eastAsia"/>
          <w:b/>
          <w:sz w:val="30"/>
          <w:szCs w:val="30"/>
        </w:rPr>
        <w:t>分，自评</w:t>
      </w:r>
      <w:r>
        <w:rPr>
          <w:rFonts w:ascii="宋体" w:hAnsi="宋体" w:cs="宋体"/>
          <w:b/>
          <w:sz w:val="30"/>
          <w:szCs w:val="30"/>
        </w:rPr>
        <w:t>6</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①我院由党总支书记主管统战工作，由材化学院其他处级干部担任组员并负责统战日常工作，记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②制定了</w:t>
      </w:r>
      <w:r>
        <w:rPr>
          <w:rFonts w:ascii="宋体" w:hAnsi="宋体" w:cs="宋体"/>
          <w:sz w:val="30"/>
          <w:szCs w:val="30"/>
        </w:rPr>
        <w:t>2016</w:t>
      </w:r>
      <w:r>
        <w:rPr>
          <w:rFonts w:ascii="宋体" w:hAnsi="宋体" w:cs="宋体" w:hint="eastAsia"/>
          <w:sz w:val="30"/>
          <w:szCs w:val="30"/>
        </w:rPr>
        <w:t>年材化学院统战工作方案，积极参加学校统战工作的相关会议和活动，完成了各项统战工作任务，记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③党总支书记支持本部门统战成员工作，解决了他们参加党派组织活动、培训、调研等相关方面的问题，记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b/>
          <w:bCs/>
          <w:sz w:val="30"/>
          <w:szCs w:val="30"/>
        </w:rPr>
        <w:t>2</w:t>
      </w:r>
      <w:r>
        <w:rPr>
          <w:rFonts w:ascii="宋体" w:hAnsi="宋体" w:cs="宋体" w:hint="eastAsia"/>
          <w:b/>
          <w:bCs/>
          <w:sz w:val="30"/>
          <w:szCs w:val="30"/>
        </w:rPr>
        <w:t>、组织、干部、党员工作（总分</w:t>
      </w:r>
      <w:r>
        <w:rPr>
          <w:rFonts w:ascii="宋体" w:hAnsi="宋体" w:cs="宋体"/>
          <w:b/>
          <w:bCs/>
          <w:sz w:val="30"/>
          <w:szCs w:val="30"/>
        </w:rPr>
        <w:t>30</w:t>
      </w:r>
      <w:r>
        <w:rPr>
          <w:rFonts w:ascii="宋体" w:hAnsi="宋体" w:cs="宋体" w:hint="eastAsia"/>
          <w:b/>
          <w:bCs/>
          <w:sz w:val="30"/>
          <w:szCs w:val="30"/>
        </w:rPr>
        <w:t>分，</w:t>
      </w:r>
      <w:r>
        <w:rPr>
          <w:rFonts w:ascii="宋体" w:hAnsi="宋体" w:cs="宋体" w:hint="eastAsia"/>
          <w:b/>
          <w:sz w:val="30"/>
          <w:szCs w:val="30"/>
        </w:rPr>
        <w:t>自评</w:t>
      </w:r>
      <w:r>
        <w:rPr>
          <w:rFonts w:ascii="宋体" w:hAnsi="宋体" w:cs="宋体"/>
          <w:b/>
          <w:bCs/>
          <w:sz w:val="30"/>
          <w:szCs w:val="30"/>
        </w:rPr>
        <w:t>30</w:t>
      </w:r>
      <w:r>
        <w:rPr>
          <w:rFonts w:ascii="宋体" w:hAnsi="宋体" w:cs="宋体" w:hint="eastAsia"/>
          <w:b/>
          <w:bCs/>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）党总支领导能力建设，党总支履行党建工作责任情况（总分</w:t>
      </w:r>
      <w:r>
        <w:rPr>
          <w:rFonts w:ascii="宋体" w:hAnsi="宋体" w:cs="宋体"/>
          <w:b/>
          <w:sz w:val="30"/>
          <w:szCs w:val="30"/>
        </w:rPr>
        <w:t>6</w:t>
      </w:r>
      <w:r>
        <w:rPr>
          <w:rFonts w:ascii="宋体" w:hAnsi="宋体" w:cs="宋体" w:hint="eastAsia"/>
          <w:b/>
          <w:sz w:val="30"/>
          <w:szCs w:val="30"/>
        </w:rPr>
        <w:t>分，自评</w:t>
      </w:r>
      <w:r>
        <w:rPr>
          <w:rFonts w:ascii="宋体" w:hAnsi="宋体" w:cs="宋体"/>
          <w:b/>
          <w:sz w:val="30"/>
          <w:szCs w:val="30"/>
        </w:rPr>
        <w:t>6</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①我院制定了材料与化学工程学院党总支基层组织设置及负责人一览表，并对党总支委员的工作进行了分工，定期的开展总支委员会，并做好会议记录，记</w:t>
      </w:r>
      <w:r>
        <w:rPr>
          <w:rFonts w:ascii="宋体" w:hAnsi="宋体" w:cs="宋体"/>
          <w:sz w:val="30"/>
          <w:szCs w:val="30"/>
        </w:rPr>
        <w:t>4</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②对涉及学院和师生利益的重大事项和重要决定，必召开党政联席会议并做好相关会议记录，记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）开展“两学一做”学习教育，推动学习教育向全体党员拓展和延伸。（总分</w:t>
      </w:r>
      <w:r>
        <w:rPr>
          <w:rFonts w:ascii="宋体" w:hAnsi="宋体" w:cs="宋体"/>
          <w:b/>
          <w:sz w:val="30"/>
          <w:szCs w:val="30"/>
        </w:rPr>
        <w:t>6</w:t>
      </w:r>
      <w:r>
        <w:rPr>
          <w:rFonts w:ascii="宋体" w:hAnsi="宋体" w:cs="宋体" w:hint="eastAsia"/>
          <w:b/>
          <w:sz w:val="30"/>
          <w:szCs w:val="30"/>
        </w:rPr>
        <w:t>分，自评</w:t>
      </w:r>
      <w:r>
        <w:rPr>
          <w:rFonts w:ascii="宋体" w:hAnsi="宋体" w:cs="宋体"/>
          <w:b/>
          <w:sz w:val="30"/>
          <w:szCs w:val="30"/>
        </w:rPr>
        <w:t>6</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①自中央下达“两学一做”学习教育工作开始，我院党总支制定了学习计划，同时督促各个基层党支部根据具体情况制定好学习计划，记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在教育过程中，材化学院党总支及各个党支部积极的开展四个专题讨论并做好相关会议记录，每位党员针对每一个专题的学习都写了学习心得，结合“两学一做”学习教育，在长沙党史陈列馆及雷锋纪念馆开展实地学习活动以及在暑期开展“重走长征路”等一系列活动。通过各个网络平台的宣传，推动“两学一做”学习教育在全院师生的学习、生活、工作中的拓展，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③按时上交所有材料，并汇编存档，记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）全面推进基层党组织建设（总分</w:t>
      </w:r>
      <w:r>
        <w:rPr>
          <w:rFonts w:ascii="宋体" w:hAnsi="宋体" w:cs="宋体"/>
          <w:b/>
          <w:sz w:val="30"/>
          <w:szCs w:val="30"/>
        </w:rPr>
        <w:t>9</w:t>
      </w:r>
      <w:r>
        <w:rPr>
          <w:rFonts w:ascii="宋体" w:hAnsi="宋体" w:cs="宋体" w:hint="eastAsia"/>
          <w:b/>
          <w:sz w:val="30"/>
          <w:szCs w:val="30"/>
        </w:rPr>
        <w:t>分，自评</w:t>
      </w:r>
      <w:r>
        <w:rPr>
          <w:rFonts w:ascii="宋体" w:hAnsi="宋体" w:cs="宋体"/>
          <w:b/>
          <w:sz w:val="30"/>
          <w:szCs w:val="30"/>
        </w:rPr>
        <w:t>9</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落实党建工作责任制，严肃党的政治纪律、组织纪律。党总支和基层党支部落实“三会一课”制度，定期的召开相关会议，就党的最新进步思想如“两学一做”等，组织党员上党课。在这一年里定期的召开了民主生活会，深入开展党的群众路线教育实践活动，根据材化学院教育实践活动方案，如期的开展了</w:t>
      </w:r>
      <w:r>
        <w:rPr>
          <w:rFonts w:ascii="宋体" w:hAnsi="宋体" w:cs="宋体"/>
          <w:sz w:val="30"/>
          <w:szCs w:val="30"/>
        </w:rPr>
        <w:t>3</w:t>
      </w:r>
      <w:r>
        <w:rPr>
          <w:rFonts w:ascii="宋体" w:hAnsi="宋体" w:cs="宋体" w:hint="eastAsia"/>
          <w:sz w:val="30"/>
          <w:szCs w:val="30"/>
        </w:rPr>
        <w:t>个环节规定的各项活动，在活动中发挥了政治核心和战斗堡垒作用，记</w:t>
      </w:r>
      <w:r>
        <w:rPr>
          <w:rFonts w:ascii="宋体" w:hAnsi="宋体" w:cs="宋体"/>
          <w:sz w:val="30"/>
          <w:szCs w:val="30"/>
        </w:rPr>
        <w:t>3</w:t>
      </w:r>
      <w:r>
        <w:rPr>
          <w:rFonts w:ascii="宋体" w:hAnsi="宋体" w:cs="宋体" w:hint="eastAsia"/>
          <w:sz w:val="30"/>
          <w:szCs w:val="30"/>
        </w:rPr>
        <w:t>分。</w:t>
      </w:r>
      <w:r>
        <w:rPr>
          <w:rFonts w:ascii="宋体" w:hAnsi="宋体" w:cs="宋体"/>
          <w:sz w:val="30"/>
          <w:szCs w:val="30"/>
        </w:rPr>
        <w:t xml:space="preserve"> </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②基层支部在</w:t>
      </w:r>
      <w:r>
        <w:rPr>
          <w:rFonts w:ascii="宋体" w:hAnsi="宋体" w:cs="宋体"/>
          <w:sz w:val="30"/>
          <w:szCs w:val="30"/>
        </w:rPr>
        <w:t>2016</w:t>
      </w:r>
      <w:r>
        <w:rPr>
          <w:rFonts w:ascii="宋体" w:hAnsi="宋体" w:cs="宋体" w:hint="eastAsia"/>
          <w:sz w:val="30"/>
          <w:szCs w:val="30"/>
        </w:rPr>
        <w:t>年</w:t>
      </w:r>
      <w:r>
        <w:rPr>
          <w:rFonts w:ascii="宋体" w:hAnsi="宋体" w:cs="宋体"/>
          <w:sz w:val="30"/>
          <w:szCs w:val="30"/>
        </w:rPr>
        <w:t>9</w:t>
      </w:r>
      <w:r>
        <w:rPr>
          <w:rFonts w:ascii="宋体" w:hAnsi="宋体" w:cs="宋体" w:hint="eastAsia"/>
          <w:sz w:val="30"/>
          <w:szCs w:val="30"/>
        </w:rPr>
        <w:t>月完成了换届，各个基层支部在</w:t>
      </w:r>
      <w:r>
        <w:rPr>
          <w:rFonts w:ascii="宋体" w:hAnsi="宋体" w:cs="宋体"/>
          <w:sz w:val="30"/>
          <w:szCs w:val="30"/>
        </w:rPr>
        <w:t>9</w:t>
      </w:r>
      <w:r>
        <w:rPr>
          <w:rFonts w:ascii="宋体" w:hAnsi="宋体" w:cs="宋体" w:hint="eastAsia"/>
          <w:sz w:val="30"/>
          <w:szCs w:val="30"/>
        </w:rPr>
        <w:t>月底将相关工作交接成功。我院党总支和各党支部根据“三会一课”相关规定；学院在</w:t>
      </w:r>
      <w:r>
        <w:rPr>
          <w:rFonts w:ascii="宋体" w:hAnsi="宋体" w:cs="宋体"/>
          <w:sz w:val="30"/>
          <w:szCs w:val="30"/>
        </w:rPr>
        <w:t>1401</w:t>
      </w:r>
      <w:r>
        <w:rPr>
          <w:rFonts w:ascii="宋体" w:hAnsi="宋体" w:cs="宋体" w:hint="eastAsia"/>
          <w:sz w:val="30"/>
          <w:szCs w:val="30"/>
        </w:rPr>
        <w:t>设立了学生党员活动室，党员定期的在活动室开展会议，进行学习讨论，记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③积极开展“三创”活动，党总支就学院自身情况开展活动，教工党员建设了教工党员示范岗，学生党员开展优秀优秀党员寝室，“看最美校园”的清洁校园等活动，记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④召开民主评议党员会议，评选出</w:t>
      </w:r>
      <w:r>
        <w:rPr>
          <w:rFonts w:ascii="宋体" w:hAnsi="宋体" w:cs="宋体"/>
          <w:sz w:val="30"/>
          <w:szCs w:val="30"/>
        </w:rPr>
        <w:t>2016</w:t>
      </w:r>
      <w:r>
        <w:rPr>
          <w:rFonts w:ascii="宋体" w:hAnsi="宋体" w:cs="宋体" w:hint="eastAsia"/>
          <w:sz w:val="30"/>
          <w:szCs w:val="30"/>
        </w:rPr>
        <w:t>年优秀党支部、优秀党员，记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⑤学院党总支和各党支部按要求积极召开民主生活会；学院党总支就开展软弱涣散组织整顿方案进行初步拟定，征求各党支部的建议，制定了</w:t>
      </w:r>
      <w:r>
        <w:rPr>
          <w:rFonts w:ascii="宋体" w:hAnsi="宋体" w:cs="宋体"/>
          <w:sz w:val="30"/>
          <w:szCs w:val="30"/>
        </w:rPr>
        <w:t>2016</w:t>
      </w:r>
      <w:r>
        <w:rPr>
          <w:rFonts w:ascii="宋体" w:hAnsi="宋体" w:cs="宋体" w:hint="eastAsia"/>
          <w:sz w:val="30"/>
          <w:szCs w:val="30"/>
        </w:rPr>
        <w:t>年软弱涣散组织整顿方案。本学年里，党总支和个党支部认真的深入贯彻的落实了方案，记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）严格党员发展有关规定，党员发展程序符合要求，党员教育管理服务到位。（总分</w:t>
      </w:r>
      <w:r>
        <w:rPr>
          <w:rFonts w:ascii="宋体" w:hAnsi="宋体" w:cs="宋体"/>
          <w:b/>
          <w:sz w:val="30"/>
          <w:szCs w:val="30"/>
        </w:rPr>
        <w:t>6</w:t>
      </w:r>
      <w:r>
        <w:rPr>
          <w:rFonts w:ascii="宋体" w:hAnsi="宋体" w:cs="宋体" w:hint="eastAsia"/>
          <w:b/>
          <w:sz w:val="30"/>
          <w:szCs w:val="30"/>
        </w:rPr>
        <w:t>分，自评</w:t>
      </w:r>
      <w:r>
        <w:rPr>
          <w:rFonts w:ascii="宋体" w:hAnsi="宋体" w:cs="宋体"/>
          <w:b/>
          <w:sz w:val="30"/>
          <w:szCs w:val="30"/>
        </w:rPr>
        <w:t>6</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①在党员活动室内，设立了相应材料的文件柜，将党员、入党积极分子、发展对象等相关名册按各支部分好入册。</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②积极组织党员进行教育培训材料，按时参与学校组织部组织的发展党员培训，党员培训。并就学校下发的关于开展第一期党的基本知识培训通知，我院积极的落实到位。在</w:t>
      </w:r>
      <w:r>
        <w:rPr>
          <w:rFonts w:ascii="宋体" w:hAnsi="宋体" w:cs="宋体"/>
          <w:sz w:val="30"/>
          <w:szCs w:val="30"/>
        </w:rPr>
        <w:t>12</w:t>
      </w:r>
      <w:r>
        <w:rPr>
          <w:rFonts w:ascii="宋体" w:hAnsi="宋体" w:cs="宋体" w:hint="eastAsia"/>
          <w:sz w:val="30"/>
          <w:szCs w:val="30"/>
        </w:rPr>
        <w:t>月份开展了民主评议党员，使得党员认识到自身的优势和不足。</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③落实党员组织关系集中排查工作，对失联党员进行联系，对于档案还在学校的党员档案进行登记造册。同时各党支部召开了支部大会，对无法取得联系的</w:t>
      </w:r>
      <w:r>
        <w:rPr>
          <w:rFonts w:ascii="宋体" w:hAnsi="宋体" w:cs="宋体"/>
          <w:sz w:val="30"/>
          <w:szCs w:val="30"/>
        </w:rPr>
        <w:t>7</w:t>
      </w:r>
      <w:r>
        <w:rPr>
          <w:rFonts w:ascii="宋体" w:hAnsi="宋体" w:cs="宋体" w:hint="eastAsia"/>
          <w:sz w:val="30"/>
          <w:szCs w:val="30"/>
        </w:rPr>
        <w:t>名正式党员、</w:t>
      </w:r>
      <w:r>
        <w:rPr>
          <w:rFonts w:ascii="宋体" w:hAnsi="宋体" w:cs="宋体"/>
          <w:sz w:val="30"/>
          <w:szCs w:val="30"/>
        </w:rPr>
        <w:t>22</w:t>
      </w:r>
      <w:r>
        <w:rPr>
          <w:rFonts w:ascii="宋体" w:hAnsi="宋体" w:cs="宋体" w:hint="eastAsia"/>
          <w:sz w:val="30"/>
          <w:szCs w:val="30"/>
        </w:rPr>
        <w:t>名预备党员进行了处置。</w:t>
      </w:r>
    </w:p>
    <w:p w:rsidR="00466BCF" w:rsidRDefault="00466BCF">
      <w:pPr>
        <w:spacing w:line="520" w:lineRule="exact"/>
        <w:rPr>
          <w:rFonts w:ascii="宋体" w:cs="宋体"/>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5</w:t>
      </w:r>
      <w:r>
        <w:rPr>
          <w:rFonts w:ascii="宋体" w:hAnsi="宋体" w:cs="宋体" w:hint="eastAsia"/>
          <w:b/>
          <w:sz w:val="30"/>
          <w:szCs w:val="30"/>
        </w:rPr>
        <w:t>）强化党建工作特色创新。（总分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根据上级指派，我院龙平科同志为组织员，管理发现党员材料是否合格，同时让发展对象向组织员进行思想汇报；线上线下共同对党员进行管理和教育，通过“湖工材化”微信公众号，“材化一家人”党建工作</w:t>
      </w:r>
      <w:r>
        <w:rPr>
          <w:rFonts w:ascii="宋体" w:hAnsi="宋体" w:cs="宋体"/>
          <w:sz w:val="30"/>
          <w:szCs w:val="30"/>
        </w:rPr>
        <w:t>qq</w:t>
      </w:r>
      <w:r>
        <w:rPr>
          <w:rFonts w:ascii="宋体" w:hAnsi="宋体" w:cs="宋体" w:hint="eastAsia"/>
          <w:sz w:val="30"/>
          <w:szCs w:val="30"/>
        </w:rPr>
        <w:t>群、“材化党员力量”微信群定期对党员进行教育，记</w:t>
      </w:r>
      <w:r>
        <w:rPr>
          <w:rFonts w:ascii="宋体" w:hAnsi="宋体" w:cs="宋体"/>
          <w:sz w:val="30"/>
          <w:szCs w:val="30"/>
        </w:rPr>
        <w:t>3</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b/>
          <w:bCs/>
          <w:sz w:val="30"/>
          <w:szCs w:val="30"/>
        </w:rPr>
        <w:t>3</w:t>
      </w:r>
      <w:r>
        <w:rPr>
          <w:rFonts w:ascii="宋体" w:hAnsi="宋体" w:cs="宋体" w:hint="eastAsia"/>
          <w:b/>
          <w:bCs/>
          <w:sz w:val="30"/>
          <w:szCs w:val="30"/>
        </w:rPr>
        <w:t>、党风廉政建设（总分</w:t>
      </w:r>
      <w:r>
        <w:rPr>
          <w:rFonts w:ascii="宋体" w:hAnsi="宋体" w:cs="宋体"/>
          <w:b/>
          <w:bCs/>
          <w:sz w:val="30"/>
          <w:szCs w:val="30"/>
        </w:rPr>
        <w:t>30</w:t>
      </w:r>
      <w:r>
        <w:rPr>
          <w:rFonts w:ascii="宋体" w:hAnsi="宋体" w:cs="宋体" w:hint="eastAsia"/>
          <w:b/>
          <w:bCs/>
          <w:sz w:val="30"/>
          <w:szCs w:val="30"/>
        </w:rPr>
        <w:t>分，单</w:t>
      </w:r>
      <w:r>
        <w:rPr>
          <w:rFonts w:ascii="宋体" w:hAnsi="宋体" w:cs="宋体" w:hint="eastAsia"/>
          <w:b/>
          <w:sz w:val="30"/>
          <w:szCs w:val="30"/>
        </w:rPr>
        <w:t>独考核，</w:t>
      </w:r>
      <w:r>
        <w:rPr>
          <w:rFonts w:ascii="宋体" w:hAnsi="宋体" w:cs="宋体" w:hint="eastAsia"/>
          <w:b/>
          <w:sz w:val="30"/>
          <w:szCs w:val="30"/>
          <w:u w:val="single"/>
        </w:rPr>
        <w:t>由纪委提供得分</w:t>
      </w:r>
      <w:r>
        <w:rPr>
          <w:rFonts w:ascii="宋体" w:hAnsi="宋体" w:cs="宋体" w:hint="eastAsia"/>
          <w:b/>
          <w:sz w:val="30"/>
          <w:szCs w:val="30"/>
        </w:rPr>
        <w:t>）</w:t>
      </w:r>
    </w:p>
    <w:p w:rsidR="00466BCF" w:rsidRDefault="00466BCF" w:rsidP="004749AB">
      <w:pPr>
        <w:spacing w:line="520" w:lineRule="exact"/>
        <w:ind w:firstLineChars="200" w:firstLine="31680"/>
        <w:rPr>
          <w:rFonts w:ascii="宋体" w:cs="宋体"/>
          <w:sz w:val="30"/>
          <w:szCs w:val="30"/>
        </w:rPr>
      </w:pPr>
      <w:r>
        <w:rPr>
          <w:rFonts w:ascii="宋体" w:hAnsi="宋体" w:cs="宋体"/>
          <w:b/>
          <w:bCs/>
          <w:sz w:val="30"/>
          <w:szCs w:val="30"/>
        </w:rPr>
        <w:t>4</w:t>
      </w:r>
      <w:r>
        <w:rPr>
          <w:rFonts w:ascii="宋体" w:hAnsi="宋体" w:cs="宋体" w:hint="eastAsia"/>
          <w:b/>
          <w:bCs/>
          <w:sz w:val="30"/>
          <w:szCs w:val="30"/>
        </w:rPr>
        <w:t>、党校工作</w:t>
      </w:r>
      <w:r>
        <w:rPr>
          <w:rFonts w:ascii="宋体" w:hAnsi="宋体" w:cs="宋体" w:hint="eastAsia"/>
          <w:b/>
          <w:sz w:val="30"/>
          <w:szCs w:val="30"/>
        </w:rPr>
        <w:t>（总分</w:t>
      </w:r>
      <w:r>
        <w:rPr>
          <w:rFonts w:ascii="宋体" w:hAnsi="宋体" w:cs="宋体"/>
          <w:b/>
          <w:sz w:val="30"/>
          <w:szCs w:val="30"/>
        </w:rPr>
        <w:t>10</w:t>
      </w:r>
      <w:r>
        <w:rPr>
          <w:rFonts w:ascii="宋体" w:hAnsi="宋体" w:cs="宋体" w:hint="eastAsia"/>
          <w:b/>
          <w:sz w:val="30"/>
          <w:szCs w:val="30"/>
        </w:rPr>
        <w:t>分，自评</w:t>
      </w:r>
      <w:r>
        <w:rPr>
          <w:rFonts w:ascii="宋体" w:hAnsi="宋体" w:cs="宋体"/>
          <w:b/>
          <w:sz w:val="30"/>
          <w:szCs w:val="30"/>
        </w:rPr>
        <w:t>10</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加强分党校队伍、师资、阵地建设，按要求加强各类培训，党校管理有序（总分</w:t>
      </w:r>
      <w:r>
        <w:rPr>
          <w:rFonts w:ascii="宋体" w:hAnsi="宋体" w:cs="宋体"/>
          <w:b/>
          <w:sz w:val="30"/>
          <w:szCs w:val="30"/>
        </w:rPr>
        <w:t>10</w:t>
      </w:r>
      <w:r>
        <w:rPr>
          <w:rFonts w:ascii="宋体" w:hAnsi="宋体" w:cs="宋体" w:hint="eastAsia"/>
          <w:b/>
          <w:sz w:val="30"/>
          <w:szCs w:val="30"/>
        </w:rPr>
        <w:t>分，自评</w:t>
      </w:r>
      <w:r>
        <w:rPr>
          <w:rFonts w:ascii="宋体" w:hAnsi="宋体" w:cs="宋体"/>
          <w:b/>
          <w:sz w:val="30"/>
          <w:szCs w:val="30"/>
        </w:rPr>
        <w:t>10</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①学院按期的完成了对学生入党积极分子、发展对象、预备党员和党员培训，培训前党总支进行讨论，制定了第一期党的基本知识培训等教学方案和教学计划，按照党校要求安排老师为学生上课，记</w:t>
      </w:r>
      <w:r>
        <w:rPr>
          <w:rFonts w:ascii="宋体" w:hAnsi="宋体" w:cs="宋体"/>
          <w:sz w:val="30"/>
          <w:szCs w:val="30"/>
        </w:rPr>
        <w:t>4</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②根据学校要求，组织大一新生开展第一期党的基本知识培训，培训期间又相关部门都到场学生进行考勤；培训结束后，学生上交了心得体会，并在</w:t>
      </w:r>
      <w:r>
        <w:rPr>
          <w:rFonts w:ascii="宋体" w:hAnsi="宋体" w:cs="宋体"/>
          <w:sz w:val="30"/>
          <w:szCs w:val="30"/>
        </w:rPr>
        <w:t>11</w:t>
      </w:r>
      <w:r>
        <w:rPr>
          <w:rFonts w:ascii="宋体" w:hAnsi="宋体" w:cs="宋体" w:hint="eastAsia"/>
          <w:sz w:val="30"/>
          <w:szCs w:val="30"/>
        </w:rPr>
        <w:t>月学院组织了相关考试，就考试结束后登记了学生成绩，就此次培训的要点进行总结，记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③在开展“两学一做”学习教育后，学院组织了学生党员参观“雷锋纪念馆”，让党员更深刻的体会“两学一做”重要思想。就今年为长征胜利</w:t>
      </w:r>
      <w:r>
        <w:rPr>
          <w:rFonts w:ascii="宋体" w:hAnsi="宋体" w:cs="宋体"/>
          <w:sz w:val="30"/>
          <w:szCs w:val="30"/>
        </w:rPr>
        <w:t>80</w:t>
      </w:r>
      <w:r>
        <w:rPr>
          <w:rFonts w:ascii="宋体" w:hAnsi="宋体" w:cs="宋体" w:hint="eastAsia"/>
          <w:sz w:val="30"/>
          <w:szCs w:val="30"/>
        </w:rPr>
        <w:t>周年，学生党员自发组织，开展了重走长征路的活动，记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④建立宣传阵地如材化党员一家人党建工作</w:t>
      </w:r>
      <w:r>
        <w:rPr>
          <w:rFonts w:ascii="宋体" w:hAnsi="宋体" w:cs="宋体"/>
          <w:sz w:val="30"/>
          <w:szCs w:val="30"/>
        </w:rPr>
        <w:t>qq</w:t>
      </w:r>
      <w:r>
        <w:rPr>
          <w:rFonts w:ascii="宋体" w:hAnsi="宋体" w:cs="宋体" w:hint="eastAsia"/>
          <w:sz w:val="30"/>
          <w:szCs w:val="30"/>
        </w:rPr>
        <w:t>群、材化党员力量微信群，同时就材化学院官方微信公众号，积极的发布有关于党的重要思想等文字。让学生积极的向党组织靠拢，记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sz w:val="30"/>
          <w:szCs w:val="30"/>
        </w:rPr>
      </w:pP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二、学生管理工作</w:t>
      </w:r>
      <w:r>
        <w:rPr>
          <w:rFonts w:ascii="宋体" w:hAnsi="宋体" w:cs="宋体"/>
          <w:b/>
          <w:bCs/>
          <w:sz w:val="30"/>
          <w:szCs w:val="30"/>
        </w:rPr>
        <w:t>(</w:t>
      </w:r>
      <w:r>
        <w:rPr>
          <w:rFonts w:ascii="宋体" w:hAnsi="宋体" w:cs="宋体" w:hint="eastAsia"/>
          <w:b/>
          <w:bCs/>
          <w:sz w:val="30"/>
          <w:szCs w:val="30"/>
        </w:rPr>
        <w:t>总分</w:t>
      </w:r>
      <w:r>
        <w:rPr>
          <w:rFonts w:ascii="宋体" w:hAnsi="宋体" w:cs="宋体"/>
          <w:b/>
          <w:bCs/>
          <w:sz w:val="30"/>
          <w:szCs w:val="30"/>
        </w:rPr>
        <w:t>100</w:t>
      </w:r>
      <w:r>
        <w:rPr>
          <w:rFonts w:ascii="宋体" w:hAnsi="宋体" w:cs="宋体" w:hint="eastAsia"/>
          <w:b/>
          <w:bCs/>
          <w:sz w:val="30"/>
          <w:szCs w:val="30"/>
        </w:rPr>
        <w:t>分，自评</w:t>
      </w:r>
      <w:r>
        <w:rPr>
          <w:rFonts w:ascii="宋体" w:hAnsi="宋体" w:cs="宋体"/>
          <w:b/>
          <w:bCs/>
          <w:sz w:val="30"/>
          <w:szCs w:val="30"/>
        </w:rPr>
        <w:t>99.6</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b/>
          <w:sz w:val="30"/>
          <w:szCs w:val="30"/>
        </w:rPr>
        <w:t>1</w:t>
      </w:r>
      <w:r>
        <w:rPr>
          <w:rFonts w:ascii="宋体" w:hAnsi="宋体" w:cs="宋体" w:hint="eastAsia"/>
          <w:b/>
          <w:sz w:val="30"/>
          <w:szCs w:val="30"/>
        </w:rPr>
        <w:t>、大学生思想政治教育与日常管理（总分</w:t>
      </w:r>
      <w:r>
        <w:rPr>
          <w:rFonts w:ascii="宋体" w:hAnsi="宋体" w:cs="宋体"/>
          <w:b/>
          <w:sz w:val="30"/>
          <w:szCs w:val="30"/>
        </w:rPr>
        <w:t>28</w:t>
      </w:r>
      <w:r>
        <w:rPr>
          <w:rFonts w:ascii="宋体" w:hAnsi="宋体" w:cs="宋体" w:hint="eastAsia"/>
          <w:b/>
          <w:sz w:val="30"/>
          <w:szCs w:val="30"/>
        </w:rPr>
        <w:t>分，自评</w:t>
      </w:r>
      <w:r>
        <w:rPr>
          <w:rFonts w:ascii="宋体" w:hAnsi="宋体" w:cs="宋体"/>
          <w:b/>
          <w:sz w:val="30"/>
          <w:szCs w:val="30"/>
        </w:rPr>
        <w:t>27.9</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）组织保障（总分</w:t>
      </w:r>
      <w:r>
        <w:rPr>
          <w:rFonts w:ascii="宋体" w:hAnsi="宋体" w:cs="宋体"/>
          <w:b/>
          <w:sz w:val="30"/>
          <w:szCs w:val="30"/>
        </w:rPr>
        <w:t>8</w:t>
      </w:r>
      <w:r>
        <w:rPr>
          <w:rFonts w:ascii="宋体" w:hAnsi="宋体" w:cs="宋体" w:hint="eastAsia"/>
          <w:b/>
          <w:sz w:val="30"/>
          <w:szCs w:val="30"/>
        </w:rPr>
        <w:t>分，自评</w:t>
      </w:r>
      <w:r>
        <w:rPr>
          <w:rFonts w:ascii="宋体" w:hAnsi="宋体" w:cs="宋体"/>
          <w:b/>
          <w:sz w:val="30"/>
          <w:szCs w:val="30"/>
        </w:rPr>
        <w:t>8</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在我院党政领导的高度重视下，从多方面着手，加强学生管理队伍建设，保障学生管理工作正常化和高效化，提升德育工作水平。</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辅导员队伍建设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按学校要求，学院出台相关考核办法，落实辅导员育人责任制，每名辅导员带班人数为</w:t>
      </w:r>
      <w:r>
        <w:rPr>
          <w:rFonts w:ascii="宋体" w:hAnsi="宋体" w:cs="宋体"/>
          <w:sz w:val="30"/>
          <w:szCs w:val="30"/>
        </w:rPr>
        <w:t>350</w:t>
      </w:r>
      <w:r>
        <w:rPr>
          <w:rFonts w:ascii="宋体" w:hAnsi="宋体" w:cs="宋体" w:hint="eastAsia"/>
          <w:sz w:val="30"/>
          <w:szCs w:val="30"/>
        </w:rPr>
        <w:t>名以上；坚持每</w:t>
      </w:r>
      <w:r>
        <w:rPr>
          <w:rFonts w:ascii="宋体" w:hAnsi="宋体" w:cs="宋体"/>
          <w:sz w:val="30"/>
          <w:szCs w:val="30"/>
        </w:rPr>
        <w:t>2</w:t>
      </w:r>
      <w:r>
        <w:rPr>
          <w:rFonts w:ascii="宋体" w:hAnsi="宋体" w:cs="宋体" w:hint="eastAsia"/>
          <w:sz w:val="30"/>
          <w:szCs w:val="30"/>
        </w:rPr>
        <w:t>周召开</w:t>
      </w:r>
      <w:r>
        <w:rPr>
          <w:rFonts w:ascii="宋体" w:hAnsi="宋体" w:cs="宋体"/>
          <w:sz w:val="30"/>
          <w:szCs w:val="30"/>
        </w:rPr>
        <w:t>1</w:t>
      </w:r>
      <w:r>
        <w:rPr>
          <w:rFonts w:ascii="宋体" w:hAnsi="宋体" w:cs="宋体" w:hint="eastAsia"/>
          <w:sz w:val="30"/>
          <w:szCs w:val="30"/>
        </w:rPr>
        <w:t>次学生管理工作例会，总结本周工作和明确下周工作重点，也加强了成员间的沟通。每名辅导员每周至少下寝</w:t>
      </w:r>
      <w:r>
        <w:rPr>
          <w:rFonts w:ascii="宋体" w:hAnsi="宋体" w:cs="宋体"/>
          <w:sz w:val="30"/>
          <w:szCs w:val="30"/>
        </w:rPr>
        <w:t>3</w:t>
      </w:r>
      <w:r>
        <w:rPr>
          <w:rFonts w:ascii="宋体" w:hAnsi="宋体" w:cs="宋体" w:hint="eastAsia"/>
          <w:sz w:val="30"/>
          <w:szCs w:val="30"/>
        </w:rPr>
        <w:t>次关心学生生活情况，每周至少下课堂</w:t>
      </w:r>
      <w:r>
        <w:rPr>
          <w:rFonts w:ascii="宋体" w:hAnsi="宋体" w:cs="宋体"/>
          <w:sz w:val="30"/>
          <w:szCs w:val="30"/>
        </w:rPr>
        <w:t>2</w:t>
      </w:r>
      <w:r>
        <w:rPr>
          <w:rFonts w:ascii="宋体" w:hAnsi="宋体" w:cs="宋体" w:hint="eastAsia"/>
          <w:sz w:val="30"/>
          <w:szCs w:val="30"/>
        </w:rPr>
        <w:t>次了解学生课堂到勤率与课堂秩序，积极组织辅导员参加学校“辅导员职业技能竞赛”等大型活动</w:t>
      </w:r>
      <w:r>
        <w:rPr>
          <w:rFonts w:ascii="宋体" w:hAnsi="宋体" w:cs="宋体"/>
          <w:sz w:val="30"/>
          <w:szCs w:val="30"/>
        </w:rPr>
        <w:t>7</w:t>
      </w:r>
      <w:r>
        <w:rPr>
          <w:rFonts w:ascii="宋体" w:hAnsi="宋体" w:cs="宋体" w:hint="eastAsia"/>
          <w:sz w:val="30"/>
          <w:szCs w:val="30"/>
        </w:rPr>
        <w:t>次，提高团队建设；积极组织辅导员做好年度总结，参加年终考评，记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班主任队伍建设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学校要求做好班主任工作。每班各配备一名班主任，制定《材料与化学工程学院班主任管理条例》，落实责任制。通过召开班主任会议，探讨学生管理方面的成功经验和做法，积极协助他们解决班级存在的问题，并做好年终考评，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3 \* GB3 \* MERGEFORMAT </w:instrText>
      </w:r>
      <w:r>
        <w:rPr>
          <w:rFonts w:ascii="宋体" w:hAnsi="宋体" w:cs="宋体"/>
          <w:sz w:val="30"/>
          <w:szCs w:val="30"/>
        </w:rPr>
        <w:fldChar w:fldCharType="separate"/>
      </w:r>
      <w:r>
        <w:rPr>
          <w:rFonts w:ascii="宋体" w:hAnsi="宋体" w:cs="宋体" w:hint="eastAsia"/>
          <w:sz w:val="30"/>
          <w:szCs w:val="30"/>
        </w:rPr>
        <w:t>③</w:t>
      </w:r>
      <w:r>
        <w:rPr>
          <w:rFonts w:ascii="宋体" w:hAnsi="宋体" w:cs="宋体"/>
          <w:sz w:val="30"/>
          <w:szCs w:val="30"/>
        </w:rPr>
        <w:fldChar w:fldCharType="end"/>
      </w:r>
      <w:r>
        <w:rPr>
          <w:rFonts w:ascii="宋体" w:hAnsi="宋体" w:cs="宋体" w:hint="eastAsia"/>
          <w:sz w:val="30"/>
          <w:szCs w:val="30"/>
        </w:rPr>
        <w:t>学生骨干队伍建设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完善《材料与化学工程学院团总支委员会管理制定》中关于学生干部选拔与学生干部考核制度的修订工作，重视对学生干部的选拔、考核和使用，还开展团干培训，提高学生骨干自身素质，做好学生骨干队伍建设。每学期至少举办了</w:t>
      </w:r>
      <w:r>
        <w:rPr>
          <w:rFonts w:ascii="宋体" w:hAnsi="宋体" w:cs="宋体"/>
          <w:sz w:val="30"/>
          <w:szCs w:val="30"/>
        </w:rPr>
        <w:t>4</w:t>
      </w:r>
      <w:r>
        <w:rPr>
          <w:rFonts w:ascii="宋体" w:hAnsi="宋体" w:cs="宋体" w:hint="eastAsia"/>
          <w:sz w:val="30"/>
          <w:szCs w:val="30"/>
        </w:rPr>
        <w:t>次学生会干部、班长、团支书等学生骨干培训班，记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4 \* GB3 \* MERGEFORMAT </w:instrText>
      </w:r>
      <w:r>
        <w:rPr>
          <w:rFonts w:ascii="宋体" w:hAnsi="宋体" w:cs="宋体"/>
          <w:sz w:val="30"/>
          <w:szCs w:val="30"/>
        </w:rPr>
        <w:fldChar w:fldCharType="separate"/>
      </w:r>
      <w:r>
        <w:rPr>
          <w:rFonts w:ascii="宋体" w:hAnsi="宋体" w:cs="宋体" w:hint="eastAsia"/>
          <w:sz w:val="30"/>
          <w:szCs w:val="30"/>
        </w:rPr>
        <w:t>④</w:t>
      </w:r>
      <w:r>
        <w:rPr>
          <w:rFonts w:ascii="宋体" w:hAnsi="宋体" w:cs="宋体"/>
          <w:sz w:val="30"/>
          <w:szCs w:val="30"/>
        </w:rPr>
        <w:fldChar w:fldCharType="end"/>
      </w:r>
      <w:r>
        <w:rPr>
          <w:rFonts w:ascii="宋体" w:hAnsi="宋体" w:cs="宋体" w:hint="eastAsia"/>
          <w:sz w:val="30"/>
          <w:szCs w:val="30"/>
        </w:rPr>
        <w:t>抓好团的组织与干部队伍建设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完善《材料与化学工程学院团总支学生会管理制定》，抓好团支部建设，完善团学干部考核机制，并与</w:t>
      </w:r>
      <w:r>
        <w:rPr>
          <w:rFonts w:ascii="宋体" w:hAnsi="宋体" w:cs="宋体"/>
          <w:sz w:val="30"/>
          <w:szCs w:val="30"/>
        </w:rPr>
        <w:t>9</w:t>
      </w:r>
      <w:r>
        <w:rPr>
          <w:rFonts w:ascii="宋体" w:hAnsi="宋体" w:cs="宋体" w:hint="eastAsia"/>
          <w:sz w:val="30"/>
          <w:szCs w:val="30"/>
        </w:rPr>
        <w:t>月完成了团委会的换届工作，指导学生会开展工作，开展材化学院学生干部交流、材料培训等活动</w:t>
      </w:r>
      <w:r>
        <w:rPr>
          <w:rFonts w:ascii="宋体" w:hAnsi="宋体" w:cs="宋体"/>
          <w:sz w:val="30"/>
          <w:szCs w:val="30"/>
        </w:rPr>
        <w:t>4</w:t>
      </w:r>
      <w:r>
        <w:rPr>
          <w:rFonts w:ascii="宋体" w:hAnsi="宋体" w:cs="宋体" w:hint="eastAsia"/>
          <w:sz w:val="30"/>
          <w:szCs w:val="30"/>
        </w:rPr>
        <w:t>次。推荐刘华斌同学参加学校自强之星与年度人物评选，记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5 \* GB3 \* MERGEFORMAT </w:instrText>
      </w:r>
      <w:r>
        <w:rPr>
          <w:rFonts w:ascii="宋体" w:hAnsi="宋体" w:cs="宋体"/>
          <w:sz w:val="30"/>
          <w:szCs w:val="30"/>
        </w:rPr>
        <w:fldChar w:fldCharType="separate"/>
      </w:r>
      <w:r>
        <w:rPr>
          <w:rFonts w:ascii="宋体" w:hAnsi="宋体" w:cs="宋体" w:hint="eastAsia"/>
          <w:sz w:val="30"/>
          <w:szCs w:val="30"/>
        </w:rPr>
        <w:t>⑤</w:t>
      </w:r>
      <w:r>
        <w:rPr>
          <w:rFonts w:ascii="宋体" w:hAnsi="宋体" w:cs="宋体"/>
          <w:sz w:val="30"/>
          <w:szCs w:val="30"/>
        </w:rPr>
        <w:fldChar w:fldCharType="end"/>
      </w:r>
      <w:r>
        <w:rPr>
          <w:rFonts w:ascii="宋体" w:hAnsi="宋体" w:cs="宋体" w:hint="eastAsia"/>
          <w:sz w:val="30"/>
          <w:szCs w:val="30"/>
        </w:rPr>
        <w:t>共青团工作信息平台建设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根据校团委下发的相关文件，积极组织各项活动，并及时、准确报送团内统计的相关数据；全年在校园网上发表团学工作新闻</w:t>
      </w:r>
      <w:r>
        <w:rPr>
          <w:rFonts w:ascii="宋体" w:hAnsi="宋体" w:cs="宋体"/>
          <w:sz w:val="30"/>
          <w:szCs w:val="30"/>
        </w:rPr>
        <w:t>62</w:t>
      </w:r>
      <w:r>
        <w:rPr>
          <w:rFonts w:ascii="宋体" w:hAnsi="宋体" w:cs="宋体" w:hint="eastAsia"/>
          <w:sz w:val="30"/>
          <w:szCs w:val="30"/>
        </w:rPr>
        <w:t>篇发动学院学生关注校团委官方微信公众号，建立了学生干部</w:t>
      </w:r>
      <w:r>
        <w:rPr>
          <w:rFonts w:ascii="宋体" w:hAnsi="宋体" w:cs="宋体"/>
          <w:sz w:val="30"/>
          <w:szCs w:val="30"/>
        </w:rPr>
        <w:t>QQ</w:t>
      </w:r>
      <w:r>
        <w:rPr>
          <w:rFonts w:ascii="宋体" w:hAnsi="宋体" w:cs="宋体" w:hint="eastAsia"/>
          <w:sz w:val="30"/>
          <w:szCs w:val="30"/>
        </w:rPr>
        <w:t>群、团学会</w:t>
      </w:r>
      <w:r>
        <w:rPr>
          <w:rFonts w:ascii="宋体" w:hAnsi="宋体" w:cs="宋体"/>
          <w:sz w:val="30"/>
          <w:szCs w:val="30"/>
        </w:rPr>
        <w:t>QQ</w:t>
      </w:r>
      <w:r>
        <w:rPr>
          <w:rFonts w:ascii="宋体" w:hAnsi="宋体" w:cs="宋体" w:hint="eastAsia"/>
          <w:sz w:val="30"/>
          <w:szCs w:val="30"/>
        </w:rPr>
        <w:t>群、学生党员之家等</w:t>
      </w:r>
      <w:r>
        <w:rPr>
          <w:rFonts w:ascii="宋体" w:hAnsi="宋体" w:cs="宋体"/>
          <w:sz w:val="30"/>
          <w:szCs w:val="30"/>
        </w:rPr>
        <w:t>QQ</w:t>
      </w:r>
      <w:r>
        <w:rPr>
          <w:rFonts w:ascii="宋体" w:hAnsi="宋体" w:cs="宋体" w:hint="eastAsia"/>
          <w:sz w:val="30"/>
          <w:szCs w:val="30"/>
        </w:rPr>
        <w:t>群，还有官方微博、微信并达一定的活跃度，记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）思想引领（总分</w:t>
      </w:r>
      <w:r>
        <w:rPr>
          <w:rFonts w:ascii="宋体" w:hAnsi="宋体" w:cs="宋体"/>
          <w:b/>
          <w:sz w:val="30"/>
          <w:szCs w:val="30"/>
        </w:rPr>
        <w:t>4</w:t>
      </w:r>
      <w:r>
        <w:rPr>
          <w:rFonts w:ascii="宋体" w:hAnsi="宋体" w:cs="宋体" w:hint="eastAsia"/>
          <w:b/>
          <w:sz w:val="30"/>
          <w:szCs w:val="30"/>
        </w:rPr>
        <w:t>分，自评</w:t>
      </w:r>
      <w:r>
        <w:rPr>
          <w:rFonts w:ascii="宋体" w:hAnsi="宋体" w:cs="宋体"/>
          <w:b/>
          <w:sz w:val="30"/>
          <w:szCs w:val="30"/>
        </w:rPr>
        <w:t>4</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材化学院多年来积极履行思想政治教育的重要职能，以思想引领工作为根本任务，加强团支部建设和学生会干部的思想修养，提高综合素质，促进学生的成长成才。</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深入学习贯彻党的基本理论，实时关注党的热点话题，开展主题教育实践活动。</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通过网络开展“微信征文征图”活动进行微传递正能量。每个团支部组织召开“安全与法纪”等主题团日活动。参加网络线上主题团日的各项线上活动，如光盘行动。在开学之际举行升旗仪式，培养学生爱国情怀。全年邀请了</w:t>
      </w:r>
      <w:r>
        <w:rPr>
          <w:rFonts w:ascii="宋体" w:hAnsi="宋体" w:cs="宋体"/>
          <w:sz w:val="30"/>
          <w:szCs w:val="30"/>
        </w:rPr>
        <w:t>1</w:t>
      </w:r>
      <w:r>
        <w:rPr>
          <w:rFonts w:ascii="宋体" w:hAnsi="宋体" w:cs="宋体" w:hint="eastAsia"/>
          <w:sz w:val="30"/>
          <w:szCs w:val="30"/>
        </w:rPr>
        <w:t>名省内外著名专家学者举办一场</w:t>
      </w:r>
      <w:r>
        <w:rPr>
          <w:rFonts w:ascii="宋体" w:hAnsi="宋体" w:cs="宋体"/>
          <w:sz w:val="30"/>
          <w:szCs w:val="30"/>
        </w:rPr>
        <w:t xml:space="preserve"> </w:t>
      </w:r>
      <w:r>
        <w:rPr>
          <w:rFonts w:ascii="宋体" w:hAnsi="宋体" w:cs="宋体" w:hint="eastAsia"/>
          <w:sz w:val="30"/>
          <w:szCs w:val="30"/>
        </w:rPr>
        <w:t>“与信仰对话”主题教育与信仰活动，记</w:t>
      </w:r>
      <w:r>
        <w:rPr>
          <w:rFonts w:ascii="宋体" w:hAnsi="宋体" w:cs="宋体"/>
          <w:sz w:val="30"/>
          <w:szCs w:val="30"/>
        </w:rPr>
        <w:t>3</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青年马克思主义培养工程</w:t>
      </w:r>
    </w:p>
    <w:p w:rsidR="00466BCF" w:rsidRDefault="00466BCF" w:rsidP="004749AB">
      <w:pPr>
        <w:spacing w:line="520" w:lineRule="exact"/>
        <w:ind w:firstLineChars="200" w:firstLine="31680"/>
        <w:rPr>
          <w:rFonts w:ascii="宋体" w:cs="宋体"/>
          <w:b/>
          <w:bCs/>
          <w:sz w:val="30"/>
          <w:szCs w:val="30"/>
        </w:rPr>
      </w:pPr>
      <w:r>
        <w:rPr>
          <w:rFonts w:ascii="宋体" w:hAnsi="宋体" w:cs="宋体" w:hint="eastAsia"/>
          <w:sz w:val="30"/>
          <w:szCs w:val="30"/>
        </w:rPr>
        <w:t>组织开展青年马克思主义培训和团学干部培训</w:t>
      </w:r>
      <w:r>
        <w:rPr>
          <w:rFonts w:ascii="宋体" w:hAnsi="宋体" w:cs="宋体"/>
          <w:sz w:val="30"/>
          <w:szCs w:val="30"/>
        </w:rPr>
        <w:t>9</w:t>
      </w:r>
      <w:r>
        <w:rPr>
          <w:rFonts w:ascii="宋体" w:hAnsi="宋体" w:cs="宋体" w:hint="eastAsia"/>
          <w:sz w:val="30"/>
          <w:szCs w:val="30"/>
        </w:rPr>
        <w:t>次，举办学生骨干交流会</w:t>
      </w:r>
      <w:r>
        <w:rPr>
          <w:rFonts w:ascii="宋体" w:hAnsi="宋体" w:cs="宋体"/>
          <w:sz w:val="30"/>
          <w:szCs w:val="30"/>
        </w:rPr>
        <w:t>2</w:t>
      </w:r>
      <w:r>
        <w:rPr>
          <w:rFonts w:ascii="宋体" w:hAnsi="宋体" w:cs="宋体" w:hint="eastAsia"/>
          <w:sz w:val="30"/>
          <w:szCs w:val="30"/>
        </w:rPr>
        <w:t>次，制定《材化学院推优与发展评定细则》、《材化学院发展党员评定细则》，开展推优入党工作，全年发展</w:t>
      </w:r>
      <w:r>
        <w:rPr>
          <w:rFonts w:ascii="宋体" w:hAnsi="宋体" w:cs="宋体"/>
          <w:sz w:val="30"/>
          <w:szCs w:val="30"/>
        </w:rPr>
        <w:t>50</w:t>
      </w:r>
      <w:r>
        <w:rPr>
          <w:rFonts w:ascii="宋体" w:hAnsi="宋体" w:cs="宋体" w:hint="eastAsia"/>
          <w:sz w:val="30"/>
          <w:szCs w:val="30"/>
        </w:rPr>
        <w:t>名党员、</w:t>
      </w:r>
      <w:r>
        <w:rPr>
          <w:rFonts w:ascii="宋体" w:hAnsi="宋体" w:cs="宋体"/>
          <w:sz w:val="30"/>
          <w:szCs w:val="30"/>
        </w:rPr>
        <w:t>140</w:t>
      </w:r>
      <w:r>
        <w:rPr>
          <w:rFonts w:ascii="宋体" w:hAnsi="宋体" w:cs="宋体" w:hint="eastAsia"/>
          <w:sz w:val="30"/>
          <w:szCs w:val="30"/>
        </w:rPr>
        <w:t>积极分子，记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）日常及主题教育（总分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主题教育活动</w:t>
      </w:r>
      <w:r>
        <w:rPr>
          <w:rFonts w:ascii="宋体" w:cs="宋体"/>
          <w:sz w:val="30"/>
          <w:szCs w:val="30"/>
        </w:rPr>
        <w:t>,</w:t>
      </w:r>
      <w:r>
        <w:rPr>
          <w:rFonts w:ascii="宋体" w:hAnsi="宋体" w:cs="宋体" w:hint="eastAsia"/>
          <w:sz w:val="30"/>
          <w:szCs w:val="30"/>
        </w:rPr>
        <w:t>是提高当代大学生思想政治教育的重要方法和手段</w:t>
      </w:r>
      <w:r>
        <w:rPr>
          <w:rFonts w:ascii="宋体" w:cs="宋体"/>
          <w:sz w:val="30"/>
          <w:szCs w:val="30"/>
        </w:rPr>
        <w:t>,</w:t>
      </w:r>
      <w:r>
        <w:rPr>
          <w:rFonts w:ascii="宋体" w:hAnsi="宋体" w:cs="宋体" w:hint="eastAsia"/>
          <w:sz w:val="30"/>
          <w:szCs w:val="30"/>
        </w:rPr>
        <w:t>我院在大学生中开展主题鲜明、内容新颖、形式得当的主题教育</w:t>
      </w:r>
      <w:r>
        <w:rPr>
          <w:rFonts w:ascii="宋体" w:cs="宋体"/>
          <w:sz w:val="30"/>
          <w:szCs w:val="30"/>
        </w:rPr>
        <w:t>,</w:t>
      </w:r>
      <w:r>
        <w:rPr>
          <w:rFonts w:ascii="宋体" w:hAnsi="宋体" w:cs="宋体" w:hint="eastAsia"/>
          <w:sz w:val="30"/>
          <w:szCs w:val="30"/>
        </w:rPr>
        <w:t>使学生在自觉参与中得到熏陶得到启发</w:t>
      </w:r>
      <w:r>
        <w:rPr>
          <w:rFonts w:ascii="宋体" w:cs="宋体"/>
          <w:sz w:val="30"/>
          <w:szCs w:val="30"/>
        </w:rPr>
        <w:t>,</w:t>
      </w:r>
      <w:r>
        <w:rPr>
          <w:rFonts w:ascii="宋体" w:hAnsi="宋体" w:cs="宋体" w:hint="eastAsia"/>
          <w:sz w:val="30"/>
          <w:szCs w:val="30"/>
        </w:rPr>
        <w:t>能事半功倍地达到育人的目的。</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bCs/>
          <w:sz w:val="30"/>
          <w:szCs w:val="30"/>
        </w:rPr>
      </w:pPr>
      <w:r>
        <w:rPr>
          <w:rFonts w:ascii="宋体" w:hAnsi="宋体" w:cs="宋体"/>
          <w:bCs/>
          <w:sz w:val="30"/>
          <w:szCs w:val="30"/>
        </w:rPr>
        <w:fldChar w:fldCharType="begin"/>
      </w:r>
      <w:r>
        <w:rPr>
          <w:rFonts w:ascii="宋体" w:hAnsi="宋体" w:cs="宋体"/>
          <w:bCs/>
          <w:sz w:val="30"/>
          <w:szCs w:val="30"/>
        </w:rPr>
        <w:instrText xml:space="preserve"> = 1 \* GB3 \* MERGEFORMAT </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活动方案；</w:t>
      </w:r>
      <w:r>
        <w:rPr>
          <w:rFonts w:ascii="宋体" w:hAnsi="宋体" w:cs="宋体"/>
          <w:bCs/>
          <w:sz w:val="30"/>
          <w:szCs w:val="30"/>
        </w:rPr>
        <w:fldChar w:fldCharType="begin"/>
      </w:r>
      <w:r>
        <w:rPr>
          <w:rFonts w:ascii="宋体" w:hAnsi="宋体" w:cs="宋体"/>
          <w:bCs/>
          <w:sz w:val="30"/>
          <w:szCs w:val="30"/>
        </w:rPr>
        <w:instrText xml:space="preserve"> = 2 \* GB3 \* MERGEFORMAT </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活动开展及宣传总结</w:t>
      </w:r>
    </w:p>
    <w:p w:rsidR="00466BCF" w:rsidRDefault="00466BCF" w:rsidP="004749AB">
      <w:pPr>
        <w:spacing w:line="520" w:lineRule="exact"/>
        <w:ind w:firstLineChars="200" w:firstLine="31680"/>
        <w:rPr>
          <w:rFonts w:ascii="宋体" w:cs="宋体"/>
          <w:bCs/>
          <w:sz w:val="30"/>
          <w:szCs w:val="30"/>
        </w:rPr>
      </w:pPr>
      <w:r>
        <w:rPr>
          <w:rFonts w:ascii="宋体" w:hAnsi="宋体" w:cs="宋体" w:hint="eastAsia"/>
          <w:bCs/>
          <w:sz w:val="30"/>
          <w:szCs w:val="30"/>
        </w:rPr>
        <w:t>响应学校号召，我院开展了如“挂科的影响”等形式多样的关于思想政治教育方面的主题教育活动</w:t>
      </w:r>
      <w:r>
        <w:rPr>
          <w:rFonts w:ascii="宋体" w:hAnsi="宋体" w:cs="宋体"/>
          <w:bCs/>
          <w:sz w:val="30"/>
          <w:szCs w:val="30"/>
        </w:rPr>
        <w:t>13</w:t>
      </w:r>
      <w:r>
        <w:rPr>
          <w:rFonts w:ascii="宋体" w:hAnsi="宋体" w:cs="宋体" w:hint="eastAsia"/>
          <w:bCs/>
          <w:sz w:val="30"/>
          <w:szCs w:val="30"/>
        </w:rPr>
        <w:t>次，使学生思想进一步升华，记</w:t>
      </w:r>
      <w:r>
        <w:rPr>
          <w:rFonts w:ascii="宋体" w:hAnsi="宋体" w:cs="宋体"/>
          <w:bCs/>
          <w:sz w:val="30"/>
          <w:szCs w:val="30"/>
        </w:rPr>
        <w:t>2</w:t>
      </w:r>
      <w:r>
        <w:rPr>
          <w:rFonts w:ascii="宋体" w:hAnsi="宋体" w:cs="宋体" w:hint="eastAsia"/>
          <w:bCs/>
          <w:sz w:val="30"/>
          <w:szCs w:val="30"/>
        </w:rPr>
        <w:t>分。</w:t>
      </w:r>
    </w:p>
    <w:p w:rsidR="00466BCF" w:rsidRDefault="00466BCF" w:rsidP="004749AB">
      <w:pPr>
        <w:spacing w:line="520" w:lineRule="exact"/>
        <w:ind w:firstLineChars="200" w:firstLine="31680"/>
        <w:rPr>
          <w:rFonts w:ascii="宋体" w:cs="宋体"/>
          <w:bCs/>
          <w:sz w:val="30"/>
          <w:szCs w:val="30"/>
        </w:rPr>
      </w:pPr>
      <w:r>
        <w:rPr>
          <w:rFonts w:ascii="宋体" w:hAnsi="宋体" w:cs="宋体" w:hint="eastAsia"/>
          <w:bCs/>
          <w:sz w:val="30"/>
          <w:szCs w:val="30"/>
        </w:rPr>
        <w:t>每次活动都能事前策划、宣传和精心筹备，力争做到各年级学生参与、且参与程度深，活动影响大。组织学生志愿打扫校园</w:t>
      </w:r>
      <w:r>
        <w:rPr>
          <w:rFonts w:ascii="宋体" w:hAnsi="宋体" w:cs="宋体"/>
          <w:bCs/>
          <w:sz w:val="30"/>
          <w:szCs w:val="30"/>
        </w:rPr>
        <w:t>3</w:t>
      </w:r>
      <w:r>
        <w:rPr>
          <w:rFonts w:ascii="宋体" w:hAnsi="宋体" w:cs="宋体" w:hint="eastAsia"/>
          <w:bCs/>
          <w:sz w:val="30"/>
          <w:szCs w:val="30"/>
        </w:rPr>
        <w:t>次，记</w:t>
      </w:r>
      <w:r>
        <w:rPr>
          <w:rFonts w:ascii="宋体" w:hAnsi="宋体" w:cs="宋体"/>
          <w:bCs/>
          <w:sz w:val="30"/>
          <w:szCs w:val="30"/>
        </w:rPr>
        <w:t>3</w:t>
      </w:r>
      <w:r>
        <w:rPr>
          <w:rFonts w:ascii="宋体" w:hAnsi="宋体" w:cs="宋体" w:hint="eastAsia"/>
          <w:bCs/>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）毕业生离校与新生入校工作（总分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sz w:val="30"/>
          <w:szCs w:val="30"/>
        </w:rPr>
        <w:t>根据学校相关文件要求，结合学院的实际情况和学生的思想实际，做到普遍教育与个别教育相结合，创造性地开展工作，保证毕业生文明离校工作和新生入校工作的顺利进行。</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毕业生离校工作</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按要求，制定毕业生离校工作方案，积极主动开展</w:t>
      </w:r>
      <w:r>
        <w:rPr>
          <w:rFonts w:ascii="宋体" w:hAnsi="宋体" w:cs="宋体"/>
          <w:sz w:val="30"/>
          <w:szCs w:val="30"/>
        </w:rPr>
        <w:t>7</w:t>
      </w:r>
      <w:r>
        <w:rPr>
          <w:rFonts w:ascii="宋体" w:hAnsi="宋体" w:cs="宋体" w:hint="eastAsia"/>
          <w:sz w:val="30"/>
          <w:szCs w:val="30"/>
        </w:rPr>
        <w:t>次毕业生主题教育活动，举办毕业生欢送晚会、做好毕业生教育与服务，确保毕业生安全、顺利、文明、愉快离校，记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新生入校工作</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制定《材化学院</w:t>
      </w:r>
      <w:r>
        <w:rPr>
          <w:rFonts w:ascii="宋体" w:hAnsi="宋体" w:cs="宋体"/>
          <w:sz w:val="30"/>
          <w:szCs w:val="30"/>
        </w:rPr>
        <w:t>2016</w:t>
      </w:r>
      <w:r>
        <w:rPr>
          <w:rFonts w:ascii="宋体" w:hAnsi="宋体" w:cs="宋体" w:hint="eastAsia"/>
          <w:sz w:val="30"/>
          <w:szCs w:val="30"/>
        </w:rPr>
        <w:t>年迎新方案》、《新生入校教育方案》、《新生军训方案》等方案、通过举办迎新动员大会等措施做好新生接待，新生入校专业教育及适应教育等，记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5</w:t>
      </w:r>
      <w:r>
        <w:rPr>
          <w:rFonts w:ascii="宋体" w:hAnsi="宋体" w:cs="宋体" w:hint="eastAsia"/>
          <w:b/>
          <w:sz w:val="30"/>
          <w:szCs w:val="30"/>
        </w:rPr>
        <w:t>）学生危机预警与学生干预（总分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针对大学生群体独特的心理危机特点</w:t>
      </w:r>
      <w:r>
        <w:rPr>
          <w:rFonts w:ascii="宋体" w:cs="宋体"/>
          <w:sz w:val="30"/>
          <w:szCs w:val="30"/>
        </w:rPr>
        <w:t>,</w:t>
      </w:r>
      <w:r>
        <w:rPr>
          <w:rFonts w:ascii="宋体" w:hAnsi="宋体" w:cs="宋体" w:hint="eastAsia"/>
          <w:sz w:val="30"/>
          <w:szCs w:val="30"/>
        </w:rPr>
        <w:t>我院建立了相应的大学生心理危机预警机制</w:t>
      </w:r>
      <w:r>
        <w:rPr>
          <w:rFonts w:ascii="宋体" w:cs="宋体"/>
          <w:sz w:val="30"/>
          <w:szCs w:val="30"/>
        </w:rPr>
        <w:t>,</w:t>
      </w:r>
      <w:r>
        <w:rPr>
          <w:rFonts w:ascii="宋体" w:hAnsi="宋体" w:cs="宋体" w:hint="eastAsia"/>
          <w:sz w:val="30"/>
          <w:szCs w:val="30"/>
        </w:rPr>
        <w:t>并采取有效的心理危机干预策略</w:t>
      </w:r>
      <w:r>
        <w:rPr>
          <w:rFonts w:ascii="宋体" w:cs="宋体"/>
          <w:sz w:val="30"/>
          <w:szCs w:val="30"/>
        </w:rPr>
        <w:t>,</w:t>
      </w:r>
      <w:r>
        <w:rPr>
          <w:rFonts w:ascii="宋体" w:hAnsi="宋体" w:cs="宋体" w:hint="eastAsia"/>
          <w:sz w:val="30"/>
          <w:szCs w:val="30"/>
        </w:rPr>
        <w:t>确保学生不因心理问题出现意外事件。</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学生危机预警</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按“五个早”的要求，坚持和完善“学生危机预警周报制”，每周材料上报及时、规范，记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学生危机干预</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五个一”的要求对重点学生分类管理、重点关注。制定《材化学院学生心理危机干预机制》、《材化学院学生心理危机干预办法》，使工作机制健全、顺畅；制定另外“三人小组”干预科学、及时、有效；一年来我院没有学生因心理问题出现意外事件，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6</w:t>
      </w:r>
      <w:r>
        <w:rPr>
          <w:rFonts w:ascii="宋体" w:hAnsi="宋体" w:cs="宋体" w:hint="eastAsia"/>
          <w:b/>
          <w:sz w:val="30"/>
          <w:szCs w:val="30"/>
        </w:rPr>
        <w:t>）宿舍管理（总分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我院把对学生的教育和引导溶于宿舍管理工作之中，构建一个良好的宿舍环境，让每个学生都有美好的生活氛围。此外，我院在《</w:t>
      </w:r>
      <w:r>
        <w:rPr>
          <w:rFonts w:ascii="宋体" w:hAnsi="宋体" w:cs="宋体"/>
          <w:sz w:val="30"/>
          <w:szCs w:val="30"/>
        </w:rPr>
        <w:t>2016</w:t>
      </w:r>
      <w:r>
        <w:rPr>
          <w:rFonts w:ascii="宋体" w:hAnsi="宋体" w:cs="宋体" w:hint="eastAsia"/>
          <w:sz w:val="30"/>
          <w:szCs w:val="30"/>
        </w:rPr>
        <w:t>年度“文明宿舍”创建活动》中以全年平均</w:t>
      </w:r>
      <w:r>
        <w:rPr>
          <w:rFonts w:ascii="宋体" w:hAnsi="宋体" w:cs="宋体"/>
          <w:sz w:val="30"/>
          <w:szCs w:val="30"/>
        </w:rPr>
        <w:t>81.3</w:t>
      </w:r>
      <w:r>
        <w:rPr>
          <w:rFonts w:ascii="宋体" w:hAnsi="宋体" w:cs="宋体" w:hint="eastAsia"/>
          <w:sz w:val="30"/>
          <w:szCs w:val="30"/>
        </w:rPr>
        <w:t>分的好成绩获得了全校第一。</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宿舍管理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完善《材料与化学工程学院学生宿舍管理条例》。每周至少</w:t>
      </w:r>
      <w:r>
        <w:rPr>
          <w:rFonts w:ascii="宋体" w:hAnsi="宋体" w:cs="宋体"/>
          <w:sz w:val="30"/>
          <w:szCs w:val="30"/>
        </w:rPr>
        <w:t>3</w:t>
      </w:r>
      <w:r>
        <w:rPr>
          <w:rFonts w:ascii="宋体" w:hAnsi="宋体" w:cs="宋体" w:hint="eastAsia"/>
          <w:sz w:val="30"/>
          <w:szCs w:val="30"/>
        </w:rPr>
        <w:t>次查寝并将查寝结果进行通报并存档，开展形式多样的“寝室设计大赛”“文明宿舍”“学习型宿舍”等评比活动，记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新生宿舍安排</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按学校要求做好宿舍管理系统的数据录入工作，尽量同专业同班级安排，做好新生的宿舍安排工作。在领导的带领与指导下，辅导员每周深入宿舍数次，严查宿舍违纪情况，并给出警告教育，记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7</w:t>
      </w:r>
      <w:r>
        <w:rPr>
          <w:rFonts w:ascii="宋体" w:hAnsi="宋体" w:cs="宋体" w:hint="eastAsia"/>
          <w:b/>
          <w:sz w:val="30"/>
          <w:szCs w:val="30"/>
        </w:rPr>
        <w:t>）武装国防教育（总分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1.9</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大学生是祖国的未来，也是国防建设的重要力量。在高等院校中普及国防教育要做许多具体的工作，我院通过军训入伍、军事理论课等途径，推动了学风和校风的建设。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新生军训</w:t>
      </w:r>
    </w:p>
    <w:p w:rsidR="00466BCF" w:rsidRDefault="00466BCF" w:rsidP="004749AB">
      <w:pPr>
        <w:spacing w:line="520" w:lineRule="exact"/>
        <w:ind w:firstLineChars="200" w:firstLine="31680"/>
        <w:rPr>
          <w:rFonts w:ascii="宋体" w:cs="宋体"/>
          <w:b/>
          <w:bCs/>
          <w:sz w:val="30"/>
          <w:szCs w:val="30"/>
        </w:rPr>
      </w:pPr>
      <w:r>
        <w:rPr>
          <w:rFonts w:ascii="宋体" w:hAnsi="宋体" w:cs="宋体" w:hint="eastAsia"/>
          <w:sz w:val="30"/>
          <w:szCs w:val="30"/>
        </w:rPr>
        <w:t>按照学校要求，制定《材化学院</w:t>
      </w:r>
      <w:r>
        <w:rPr>
          <w:rFonts w:ascii="宋体" w:hAnsi="宋体" w:cs="宋体"/>
          <w:sz w:val="30"/>
          <w:szCs w:val="30"/>
        </w:rPr>
        <w:t>2016</w:t>
      </w:r>
      <w:r>
        <w:rPr>
          <w:rFonts w:ascii="宋体" w:hAnsi="宋体" w:cs="宋体" w:hint="eastAsia"/>
          <w:sz w:val="30"/>
          <w:szCs w:val="30"/>
        </w:rPr>
        <w:t>年军训方案》，紧密联系教官，抓好连助、班助管理人员培养与管理，做好军训期间学生教育管理工作，无事故发生，记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入伍等工作</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按要求做好学生应征入伍宣传、报名、政审及复学工作，我院共有</w:t>
      </w:r>
      <w:r>
        <w:rPr>
          <w:rFonts w:ascii="宋体" w:hAnsi="宋体" w:cs="宋体"/>
          <w:sz w:val="30"/>
          <w:szCs w:val="30"/>
        </w:rPr>
        <w:t>1</w:t>
      </w:r>
      <w:r>
        <w:rPr>
          <w:rFonts w:ascii="宋体" w:hAnsi="宋体" w:cs="宋体" w:hint="eastAsia"/>
          <w:sz w:val="30"/>
          <w:szCs w:val="30"/>
        </w:rPr>
        <w:t>名学生入伍，记</w:t>
      </w:r>
      <w:r>
        <w:rPr>
          <w:rFonts w:ascii="宋体" w:hAnsi="宋体" w:cs="宋体"/>
          <w:sz w:val="30"/>
          <w:szCs w:val="30"/>
        </w:rPr>
        <w:t>0.9</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sz w:val="30"/>
          <w:szCs w:val="30"/>
        </w:rPr>
        <w:t xml:space="preserve">   </w:t>
      </w:r>
      <w:r>
        <w:rPr>
          <w:rFonts w:ascii="宋体" w:hAnsi="宋体" w:cs="宋体" w:hint="eastAsia"/>
          <w:b/>
          <w:bCs/>
          <w:sz w:val="30"/>
          <w:szCs w:val="30"/>
        </w:rPr>
        <w:t>（</w:t>
      </w:r>
      <w:r>
        <w:rPr>
          <w:rFonts w:ascii="宋体" w:hAnsi="宋体" w:cs="宋体"/>
          <w:b/>
          <w:bCs/>
          <w:sz w:val="30"/>
          <w:szCs w:val="30"/>
        </w:rPr>
        <w:t>8</w:t>
      </w:r>
      <w:r>
        <w:rPr>
          <w:rFonts w:ascii="宋体" w:hAnsi="宋体" w:cs="宋体" w:hint="eastAsia"/>
          <w:b/>
          <w:bCs/>
          <w:sz w:val="30"/>
          <w:szCs w:val="30"/>
        </w:rPr>
        <w:t>）日常管理（总分</w:t>
      </w:r>
      <w:r>
        <w:rPr>
          <w:rFonts w:ascii="宋体" w:hAnsi="宋体" w:cs="宋体"/>
          <w:b/>
          <w:bCs/>
          <w:sz w:val="30"/>
          <w:szCs w:val="30"/>
        </w:rPr>
        <w:t>2</w:t>
      </w:r>
      <w:r>
        <w:rPr>
          <w:rFonts w:ascii="宋体" w:hAnsi="宋体" w:cs="宋体" w:hint="eastAsia"/>
          <w:b/>
          <w:bCs/>
          <w:sz w:val="30"/>
          <w:szCs w:val="30"/>
        </w:rPr>
        <w:t>分，自评</w:t>
      </w:r>
      <w:r>
        <w:rPr>
          <w:rFonts w:ascii="宋体" w:hAnsi="宋体" w:cs="宋体"/>
          <w:b/>
          <w:bCs/>
          <w:sz w:val="30"/>
          <w:szCs w:val="30"/>
        </w:rPr>
        <w:t>2</w:t>
      </w:r>
      <w:r>
        <w:rPr>
          <w:rFonts w:ascii="宋体" w:hAnsi="宋体" w:cs="宋体" w:hint="eastAsia"/>
          <w:b/>
          <w:bCs/>
          <w:sz w:val="30"/>
          <w:szCs w:val="30"/>
        </w:rPr>
        <w:t>分）</w:t>
      </w:r>
    </w:p>
    <w:p w:rsidR="00466BCF" w:rsidRDefault="00466BCF">
      <w:pPr>
        <w:spacing w:line="520" w:lineRule="exact"/>
        <w:ind w:firstLine="602"/>
        <w:rPr>
          <w:rFonts w:ascii="宋体" w:cs="宋体"/>
          <w:b/>
          <w:bCs/>
          <w:sz w:val="30"/>
          <w:szCs w:val="30"/>
        </w:rPr>
      </w:pPr>
      <w:r>
        <w:rPr>
          <w:rFonts w:ascii="宋体" w:hAnsi="宋体" w:cs="宋体" w:hint="eastAsia"/>
          <w:b/>
          <w:bCs/>
          <w:sz w:val="30"/>
          <w:szCs w:val="30"/>
        </w:rPr>
        <w:t>观测点</w:t>
      </w:r>
    </w:p>
    <w:p w:rsidR="00466BCF" w:rsidRDefault="00466BCF">
      <w:pPr>
        <w:spacing w:line="520" w:lineRule="exact"/>
        <w:ind w:firstLine="602"/>
        <w:rPr>
          <w:rFonts w:ascii="宋体" w:cs="宋体"/>
          <w:sz w:val="30"/>
          <w:szCs w:val="30"/>
        </w:rPr>
      </w:pPr>
      <w:r>
        <w:rPr>
          <w:rFonts w:ascii="宋体" w:hAnsi="宋体" w:cs="宋体" w:hint="eastAsia"/>
          <w:sz w:val="30"/>
          <w:szCs w:val="30"/>
        </w:rPr>
        <w:t>年度学生工作计划和总结</w:t>
      </w:r>
    </w:p>
    <w:p w:rsidR="00466BCF" w:rsidRDefault="00466BCF">
      <w:pPr>
        <w:spacing w:line="520" w:lineRule="exact"/>
        <w:ind w:firstLine="602"/>
        <w:rPr>
          <w:rFonts w:ascii="宋体" w:cs="宋体"/>
          <w:sz w:val="30"/>
          <w:szCs w:val="30"/>
        </w:rPr>
      </w:pPr>
      <w:r>
        <w:rPr>
          <w:rFonts w:ascii="宋体" w:hAnsi="宋体" w:cs="宋体" w:hint="eastAsia"/>
          <w:sz w:val="30"/>
          <w:szCs w:val="30"/>
        </w:rPr>
        <w:t>根据学校学生工作要点和学院工作实际，制定本学院学生工作要点，及时总结年度学院学生工作，按时完成各项任务，记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b/>
          <w:sz w:val="30"/>
          <w:szCs w:val="30"/>
        </w:rPr>
        <w:t>2</w:t>
      </w:r>
      <w:r>
        <w:rPr>
          <w:rFonts w:ascii="宋体" w:hAnsi="宋体" w:cs="宋体" w:hint="eastAsia"/>
          <w:b/>
          <w:sz w:val="30"/>
          <w:szCs w:val="30"/>
        </w:rPr>
        <w:t>、学风建设与学生指导（总分</w:t>
      </w:r>
      <w:r>
        <w:rPr>
          <w:rFonts w:ascii="宋体" w:hAnsi="宋体" w:cs="宋体"/>
          <w:b/>
          <w:sz w:val="30"/>
          <w:szCs w:val="30"/>
        </w:rPr>
        <w:t>20</w:t>
      </w:r>
      <w:r>
        <w:rPr>
          <w:rFonts w:ascii="宋体" w:hAnsi="宋体" w:cs="宋体" w:hint="eastAsia"/>
          <w:b/>
          <w:sz w:val="30"/>
          <w:szCs w:val="30"/>
        </w:rPr>
        <w:t>分，自评</w:t>
      </w:r>
      <w:r>
        <w:rPr>
          <w:rFonts w:ascii="宋体" w:hAnsi="宋体" w:cs="宋体"/>
          <w:b/>
          <w:sz w:val="30"/>
          <w:szCs w:val="30"/>
        </w:rPr>
        <w:t>19.7</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）学风建设（总分</w:t>
      </w:r>
      <w:r>
        <w:rPr>
          <w:rFonts w:ascii="宋体" w:hAnsi="宋体" w:cs="宋体"/>
          <w:b/>
          <w:sz w:val="30"/>
          <w:szCs w:val="30"/>
        </w:rPr>
        <w:t>11</w:t>
      </w:r>
      <w:r>
        <w:rPr>
          <w:rFonts w:ascii="宋体" w:hAnsi="宋体" w:cs="宋体" w:hint="eastAsia"/>
          <w:b/>
          <w:sz w:val="30"/>
          <w:szCs w:val="30"/>
        </w:rPr>
        <w:t>分，自评</w:t>
      </w:r>
      <w:r>
        <w:rPr>
          <w:rFonts w:ascii="宋体" w:hAnsi="宋体" w:cs="宋体"/>
          <w:b/>
          <w:sz w:val="30"/>
          <w:szCs w:val="30"/>
        </w:rPr>
        <w:t>10.7</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学风建设是一项长期而艰巨的任务，我院一直把学风建设作为学院的工作重点，全体教职工的共同参与，积极配合，协同作战，整体推进我院的学风建设工作。</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主题活动及评先评优奖</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通过完善各项评奖制度，班上推选、班主任和辅导员把关、院务会讨论，公示等程序组织各类评先评优评奖，激发学生学习动力，促进学生学风建设；完善校奖学金、国家励志奖学金、国家奖学金评选方案，制定《材化学院素质与能力拓展学分认定细则》，还开展了关于学风建设的专项整治教育活动。学校及学院设立的各种投诉信箱或邮箱均没有接到学生投诉，记</w:t>
      </w:r>
      <w:r>
        <w:rPr>
          <w:rFonts w:ascii="宋体" w:hAnsi="宋体" w:cs="宋体"/>
          <w:sz w:val="30"/>
          <w:szCs w:val="30"/>
        </w:rPr>
        <w:t>6</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课堂纪律及考风考纪</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完善《材料与化学工程学院课堂考勤制度》，辅导员经常深入课堂，抽查到课率及课堂秩序，并每周公布黄榜，由辅导员对旷课学生进行思想教育。开展期末考试动员大会、挂科影响讲座诚信教育</w:t>
      </w:r>
      <w:r>
        <w:rPr>
          <w:rFonts w:ascii="宋体" w:hAnsi="宋体" w:cs="宋体"/>
          <w:sz w:val="30"/>
          <w:szCs w:val="30"/>
        </w:rPr>
        <w:t>2</w:t>
      </w:r>
      <w:r>
        <w:rPr>
          <w:rFonts w:ascii="宋体" w:hAnsi="宋体" w:cs="宋体" w:hint="eastAsia"/>
          <w:sz w:val="30"/>
          <w:szCs w:val="30"/>
        </w:rPr>
        <w:t>次。每学期起初进行全院学生信息更新，并在期末进行期末成绩邮寄。去年一学年，我院有</w:t>
      </w:r>
      <w:r>
        <w:rPr>
          <w:rFonts w:ascii="宋体" w:hAnsi="宋体" w:cs="宋体"/>
          <w:sz w:val="30"/>
          <w:szCs w:val="30"/>
        </w:rPr>
        <w:t>3</w:t>
      </w:r>
      <w:r>
        <w:rPr>
          <w:rFonts w:ascii="宋体" w:hAnsi="宋体" w:cs="宋体" w:hint="eastAsia"/>
          <w:sz w:val="30"/>
          <w:szCs w:val="30"/>
        </w:rPr>
        <w:t>名学生存在考试违纪舞弊行为，记</w:t>
      </w:r>
      <w:r>
        <w:rPr>
          <w:rFonts w:ascii="宋体" w:hAnsi="宋体" w:cs="宋体"/>
          <w:sz w:val="30"/>
          <w:szCs w:val="30"/>
        </w:rPr>
        <w:t>4.7</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）学生指导与服务（总分</w:t>
      </w:r>
      <w:r>
        <w:rPr>
          <w:rFonts w:ascii="宋体" w:hAnsi="宋体" w:cs="宋体"/>
          <w:b/>
          <w:sz w:val="30"/>
          <w:szCs w:val="30"/>
        </w:rPr>
        <w:t>9</w:t>
      </w:r>
      <w:r>
        <w:rPr>
          <w:rFonts w:ascii="宋体" w:hAnsi="宋体" w:cs="宋体" w:hint="eastAsia"/>
          <w:b/>
          <w:sz w:val="30"/>
          <w:szCs w:val="30"/>
        </w:rPr>
        <w:t>分，自评</w:t>
      </w:r>
      <w:r>
        <w:rPr>
          <w:rFonts w:ascii="宋体" w:hAnsi="宋体" w:cs="宋体"/>
          <w:b/>
          <w:sz w:val="30"/>
          <w:szCs w:val="30"/>
        </w:rPr>
        <w:t>9</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紧紧围绕学校中心工作，我院各部门大力配合，充分调动全体师生的工作热情和积极性，广泛宣传学生资助政策，建设特色成长辅导室，尽可能提供令学生满意的服务。</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心理健康教育与咨询</w:t>
      </w:r>
    </w:p>
    <w:p w:rsidR="00466BCF" w:rsidRDefault="00466BCF" w:rsidP="004749AB">
      <w:pPr>
        <w:spacing w:line="520" w:lineRule="exact"/>
        <w:ind w:firstLineChars="200" w:firstLine="31680"/>
        <w:rPr>
          <w:rFonts w:ascii="宋体" w:cs="宋体"/>
          <w:b/>
          <w:bCs/>
          <w:sz w:val="30"/>
          <w:szCs w:val="30"/>
        </w:rPr>
      </w:pPr>
      <w:r>
        <w:rPr>
          <w:rFonts w:ascii="宋体" w:hAnsi="宋体" w:cs="宋体" w:hint="eastAsia"/>
          <w:sz w:val="30"/>
          <w:szCs w:val="30"/>
        </w:rPr>
        <w:t>积极开展团学干部交流、团体辅导、学业指导、心理咨询等形式多样、内容广泛的谈心谈话活动。按学校要求积极主动进行特色成长辅导室建设，完善各项制度建设，充分发挥辅导室的育人效能。按学校要求积极主动完成新生心理普查系列工作，通过一对一形式，辅导员回访新生达到</w:t>
      </w:r>
      <w:r>
        <w:rPr>
          <w:rFonts w:ascii="宋体" w:hAnsi="宋体" w:cs="宋体"/>
          <w:sz w:val="30"/>
          <w:szCs w:val="30"/>
        </w:rPr>
        <w:t>70</w:t>
      </w:r>
      <w:r>
        <w:rPr>
          <w:rFonts w:ascii="宋体" w:hAnsi="宋体" w:cs="宋体" w:hint="eastAsia"/>
          <w:sz w:val="30"/>
          <w:szCs w:val="30"/>
        </w:rPr>
        <w:t>余人次。按学校要求开展好“</w:t>
      </w:r>
      <w:r>
        <w:rPr>
          <w:rFonts w:ascii="宋体" w:hAnsi="宋体" w:cs="宋体"/>
          <w:sz w:val="30"/>
          <w:szCs w:val="30"/>
        </w:rPr>
        <w:t>5.25</w:t>
      </w:r>
      <w:r>
        <w:rPr>
          <w:rFonts w:ascii="宋体" w:hAnsi="宋体" w:cs="宋体" w:hint="eastAsia"/>
          <w:sz w:val="30"/>
          <w:szCs w:val="30"/>
        </w:rPr>
        <w:t>”心理健康教育主题活动及开展新生心理健康教育主题活动</w:t>
      </w:r>
      <w:r>
        <w:rPr>
          <w:rFonts w:ascii="宋体" w:hAnsi="宋体" w:cs="宋体"/>
          <w:sz w:val="30"/>
          <w:szCs w:val="30"/>
        </w:rPr>
        <w:t>4</w:t>
      </w:r>
      <w:r>
        <w:rPr>
          <w:rFonts w:ascii="宋体" w:hAnsi="宋体" w:cs="宋体" w:hint="eastAsia"/>
          <w:sz w:val="30"/>
          <w:szCs w:val="30"/>
        </w:rPr>
        <w:t>次，记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 MERGEFORMAT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学生资助</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按学校要求，做好国家奖助学金评定、发放工作，每学期起初进行贫困生核查工作，</w:t>
      </w:r>
      <w:r>
        <w:rPr>
          <w:rFonts w:ascii="宋体" w:hAnsi="宋体" w:cs="宋体"/>
          <w:sz w:val="30"/>
          <w:szCs w:val="30"/>
        </w:rPr>
        <w:t>5</w:t>
      </w:r>
      <w:r>
        <w:rPr>
          <w:rFonts w:ascii="宋体" w:hAnsi="宋体" w:cs="宋体" w:hint="eastAsia"/>
          <w:sz w:val="30"/>
          <w:szCs w:val="30"/>
        </w:rPr>
        <w:t>月对贷款学生进行还款知识培训，积极组织开展受助学生进行校园大清扫等志愿服务活动</w:t>
      </w:r>
      <w:r>
        <w:rPr>
          <w:rFonts w:ascii="宋体" w:hAnsi="宋体" w:cs="宋体"/>
          <w:sz w:val="30"/>
          <w:szCs w:val="30"/>
        </w:rPr>
        <w:t>6</w:t>
      </w:r>
      <w:r>
        <w:rPr>
          <w:rFonts w:ascii="宋体" w:hAnsi="宋体" w:cs="宋体" w:hint="eastAsia"/>
          <w:sz w:val="30"/>
          <w:szCs w:val="30"/>
        </w:rPr>
        <w:t>次。学生零投诉，记</w:t>
      </w:r>
      <w:r>
        <w:rPr>
          <w:rFonts w:ascii="宋体" w:hAnsi="宋体" w:cs="宋体"/>
          <w:sz w:val="30"/>
          <w:szCs w:val="30"/>
        </w:rPr>
        <w:t>4</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b/>
          <w:sz w:val="30"/>
          <w:szCs w:val="30"/>
        </w:rPr>
        <w:t>3</w:t>
      </w:r>
      <w:r>
        <w:rPr>
          <w:rFonts w:ascii="宋体" w:hAnsi="宋体" w:cs="宋体" w:hint="eastAsia"/>
          <w:b/>
          <w:sz w:val="30"/>
          <w:szCs w:val="30"/>
        </w:rPr>
        <w:t>、校园文化建设（总分</w:t>
      </w:r>
      <w:r>
        <w:rPr>
          <w:rFonts w:ascii="宋体" w:hAnsi="宋体" w:cs="宋体"/>
          <w:b/>
          <w:sz w:val="30"/>
          <w:szCs w:val="30"/>
        </w:rPr>
        <w:t>10</w:t>
      </w:r>
      <w:r>
        <w:rPr>
          <w:rFonts w:ascii="宋体" w:hAnsi="宋体" w:cs="宋体" w:hint="eastAsia"/>
          <w:b/>
          <w:sz w:val="30"/>
          <w:szCs w:val="30"/>
        </w:rPr>
        <w:t>分，自评</w:t>
      </w:r>
      <w:r>
        <w:rPr>
          <w:rFonts w:ascii="宋体" w:hAnsi="宋体" w:cs="宋体"/>
          <w:b/>
          <w:sz w:val="30"/>
          <w:szCs w:val="30"/>
        </w:rPr>
        <w:t>10</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）社团活动及主题文化艺术活动（总分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为了建设学院的传统艺术文化特色，我院高度重视社团文化活动及主题文化艺术活动，鼓励社团的建设与发展及活动开展，让学生能够得到德智体美各方面的全面发展。</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sz w:val="30"/>
          <w:szCs w:val="30"/>
        </w:rPr>
        <w:fldChar w:fldCharType="begin"/>
      </w:r>
      <w:r>
        <w:rPr>
          <w:rFonts w:ascii="宋体" w:hAnsi="宋体" w:cs="宋体"/>
          <w:sz w:val="30"/>
          <w:szCs w:val="30"/>
        </w:rPr>
        <w:instrText xml:space="preserve"> = 1 \* GB3 \* MERGEFORMAT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新增社团数和活动开展次数情况</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t>2016</w:t>
      </w:r>
      <w:r>
        <w:rPr>
          <w:rFonts w:ascii="宋体" w:hAnsi="宋体" w:cs="宋体" w:hint="eastAsia"/>
          <w:sz w:val="30"/>
          <w:szCs w:val="30"/>
        </w:rPr>
        <w:t>年学院进一步规范了对学生社会联合会的管理和指导，我院共有“微音社”、“太极拳社”、“歌友会”</w:t>
      </w:r>
      <w:r>
        <w:rPr>
          <w:rFonts w:ascii="宋体" w:hAnsi="宋体" w:cs="宋体"/>
          <w:sz w:val="30"/>
          <w:szCs w:val="30"/>
        </w:rPr>
        <w:t>3</w:t>
      </w:r>
      <w:r>
        <w:rPr>
          <w:rFonts w:ascii="宋体" w:hAnsi="宋体" w:cs="宋体" w:hint="eastAsia"/>
          <w:sz w:val="30"/>
          <w:szCs w:val="30"/>
        </w:rPr>
        <w:t>个学生社团，各社团全年开展了“趣味运动会”、“我们去哪儿”、“新生才艺大赛”等</w:t>
      </w:r>
      <w:r>
        <w:rPr>
          <w:rFonts w:ascii="宋体" w:hAnsi="宋体" w:cs="宋体"/>
          <w:sz w:val="30"/>
          <w:szCs w:val="30"/>
        </w:rPr>
        <w:t>23</w:t>
      </w:r>
      <w:r>
        <w:rPr>
          <w:rFonts w:ascii="宋体" w:hAnsi="宋体" w:cs="宋体" w:hint="eastAsia"/>
          <w:sz w:val="30"/>
          <w:szCs w:val="30"/>
        </w:rPr>
        <w:t>个特色活动。</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②活动举办和作品选送情况</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组织全院学生在</w:t>
      </w:r>
      <w:r>
        <w:rPr>
          <w:rFonts w:ascii="宋体" w:hAnsi="宋体" w:cs="宋体"/>
          <w:sz w:val="30"/>
          <w:szCs w:val="30"/>
        </w:rPr>
        <w:t>2016</w:t>
      </w:r>
      <w:r>
        <w:rPr>
          <w:rFonts w:ascii="宋体" w:hAnsi="宋体" w:cs="宋体" w:hint="eastAsia"/>
          <w:sz w:val="30"/>
          <w:szCs w:val="30"/>
        </w:rPr>
        <w:t>年参与</w:t>
      </w:r>
      <w:r>
        <w:rPr>
          <w:rFonts w:ascii="宋体" w:hAnsi="宋体" w:cs="宋体"/>
          <w:sz w:val="30"/>
          <w:szCs w:val="30"/>
        </w:rPr>
        <w:t>20</w:t>
      </w:r>
      <w:r>
        <w:rPr>
          <w:rFonts w:ascii="宋体" w:hAnsi="宋体" w:cs="宋体" w:hint="eastAsia"/>
          <w:sz w:val="30"/>
          <w:szCs w:val="30"/>
        </w:rPr>
        <w:t>余次圆融讲台。并在全院组织开展了主持人大赛、毕业生晚会、“争做六有大学生”演讲比赛、新生才艺大赛、三七女生节、百科知识竞赛、纪念长征胜利八十周年等主题大学生文化艺术系列活动，记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）一院一品活动（总分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结合学院特色，以提升校园文化内涵和品位为主线，以建设学院文化活动特色与传统，将材料与化学工程学院“</w:t>
      </w:r>
      <w:r>
        <w:rPr>
          <w:rFonts w:ascii="宋体" w:hAnsi="宋体" w:cs="宋体"/>
          <w:sz w:val="30"/>
          <w:szCs w:val="30"/>
        </w:rPr>
        <w:t>C</w:t>
      </w:r>
      <w:r>
        <w:rPr>
          <w:rFonts w:ascii="宋体" w:hAnsi="宋体" w:cs="宋体" w:hint="eastAsia"/>
          <w:sz w:val="30"/>
          <w:szCs w:val="30"/>
        </w:rPr>
        <w:t>·</w:t>
      </w:r>
      <w:r>
        <w:rPr>
          <w:rFonts w:ascii="宋体" w:hAnsi="宋体" w:cs="宋体"/>
          <w:sz w:val="30"/>
          <w:szCs w:val="30"/>
        </w:rPr>
        <w:t>H</w:t>
      </w:r>
      <w:r>
        <w:rPr>
          <w:rFonts w:ascii="宋体" w:hAnsi="宋体" w:cs="宋体" w:hint="eastAsia"/>
          <w:sz w:val="30"/>
          <w:szCs w:val="30"/>
        </w:rPr>
        <w:t>”文化艺术节系列活动打造成校级特色品牌活动。</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品牌活动开展情况</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材料与化学工程学院开展了“</w:t>
      </w:r>
      <w:r>
        <w:rPr>
          <w:rFonts w:ascii="宋体" w:hAnsi="宋体" w:cs="宋体"/>
          <w:sz w:val="30"/>
          <w:szCs w:val="30"/>
        </w:rPr>
        <w:t>C</w:t>
      </w:r>
      <w:r>
        <w:rPr>
          <w:rFonts w:ascii="宋体" w:hAnsi="宋体" w:cs="宋体" w:hint="eastAsia"/>
          <w:sz w:val="30"/>
          <w:szCs w:val="30"/>
        </w:rPr>
        <w:t>·</w:t>
      </w:r>
      <w:r>
        <w:rPr>
          <w:rFonts w:ascii="宋体" w:hAnsi="宋体" w:cs="宋体"/>
          <w:sz w:val="30"/>
          <w:szCs w:val="30"/>
        </w:rPr>
        <w:t>H</w:t>
      </w:r>
      <w:r>
        <w:rPr>
          <w:rFonts w:ascii="宋体" w:hAnsi="宋体" w:cs="宋体" w:hint="eastAsia"/>
          <w:sz w:val="30"/>
          <w:szCs w:val="30"/>
        </w:rPr>
        <w:t>”文化艺术节之寝室设计大赛、主持人大赛、书画大赛系列活动，力争将其打造成校级特色品牌活动，记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b/>
          <w:sz w:val="30"/>
          <w:szCs w:val="30"/>
        </w:rPr>
        <w:t>4</w:t>
      </w:r>
      <w:r>
        <w:rPr>
          <w:rFonts w:ascii="宋体" w:hAnsi="宋体" w:cs="宋体" w:hint="eastAsia"/>
          <w:b/>
          <w:sz w:val="30"/>
          <w:szCs w:val="30"/>
        </w:rPr>
        <w:t>、创新创业与社会实践（总分</w:t>
      </w:r>
      <w:r>
        <w:rPr>
          <w:rFonts w:ascii="宋体" w:hAnsi="宋体" w:cs="宋体"/>
          <w:b/>
          <w:sz w:val="30"/>
          <w:szCs w:val="30"/>
        </w:rPr>
        <w:t>22</w:t>
      </w:r>
      <w:r>
        <w:rPr>
          <w:rFonts w:ascii="宋体" w:hAnsi="宋体" w:cs="宋体" w:hint="eastAsia"/>
          <w:b/>
          <w:sz w:val="30"/>
          <w:szCs w:val="30"/>
        </w:rPr>
        <w:t>分，自评</w:t>
      </w:r>
      <w:r>
        <w:rPr>
          <w:rFonts w:ascii="宋体" w:hAnsi="宋体" w:cs="宋体"/>
          <w:b/>
          <w:sz w:val="30"/>
          <w:szCs w:val="30"/>
        </w:rPr>
        <w:t>22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）“三下乡”社会实践活动（总分</w:t>
      </w:r>
      <w:r>
        <w:rPr>
          <w:rFonts w:ascii="宋体" w:hAnsi="宋体" w:cs="宋体"/>
          <w:b/>
          <w:sz w:val="30"/>
          <w:szCs w:val="30"/>
        </w:rPr>
        <w:t>9</w:t>
      </w:r>
      <w:r>
        <w:rPr>
          <w:rFonts w:ascii="宋体" w:hAnsi="宋体" w:cs="宋体" w:hint="eastAsia"/>
          <w:b/>
          <w:sz w:val="30"/>
          <w:szCs w:val="30"/>
        </w:rPr>
        <w:t>分，自评</w:t>
      </w:r>
      <w:r>
        <w:rPr>
          <w:rFonts w:ascii="宋体" w:hAnsi="宋体" w:cs="宋体"/>
          <w:b/>
          <w:sz w:val="30"/>
          <w:szCs w:val="30"/>
        </w:rPr>
        <w:t>9</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为响应“组织开展湖南工学院</w:t>
      </w:r>
      <w:r>
        <w:rPr>
          <w:rFonts w:ascii="宋体" w:hAnsi="宋体" w:cs="宋体"/>
          <w:sz w:val="30"/>
          <w:szCs w:val="30"/>
        </w:rPr>
        <w:t>2016</w:t>
      </w:r>
      <w:r>
        <w:rPr>
          <w:rFonts w:ascii="宋体" w:hAnsi="宋体" w:cs="宋体" w:hint="eastAsia"/>
          <w:sz w:val="30"/>
          <w:szCs w:val="30"/>
        </w:rPr>
        <w:t>年暑期“三下乡”社会实践活动”的文件精神，引导广大学生在社会实践中“受教育、长才干、做贡献”，我院积极组织开展暑期“三下乡”社会实践活动，结合学院专业特色，组建院级重点专业团队个人分散实践，广泛发起学生社会实践活动，加强工作总结和新闻宣传，并将成果汇编成册。</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组织重点团队和学生参与率及新闻报道情况</w:t>
      </w:r>
    </w:p>
    <w:p w:rsidR="00466BCF" w:rsidRDefault="00466BCF" w:rsidP="004749AB">
      <w:pPr>
        <w:spacing w:line="520" w:lineRule="exact"/>
        <w:ind w:firstLineChars="200" w:firstLine="31680"/>
        <w:rPr>
          <w:rFonts w:ascii="宋体" w:cs="宋体"/>
          <w:b/>
          <w:sz w:val="30"/>
          <w:szCs w:val="30"/>
        </w:rPr>
      </w:pPr>
      <w:r>
        <w:rPr>
          <w:rFonts w:ascii="宋体" w:hAnsi="宋体" w:cs="宋体"/>
          <w:sz w:val="30"/>
          <w:szCs w:val="30"/>
        </w:rPr>
        <w:t>2016</w:t>
      </w:r>
      <w:r>
        <w:rPr>
          <w:rFonts w:ascii="宋体" w:hAnsi="宋体" w:cs="宋体" w:hint="eastAsia"/>
          <w:sz w:val="30"/>
          <w:szCs w:val="30"/>
        </w:rPr>
        <w:t>年学院组织成立“湖南工学院材料与化学工程学院赴衡阳市衡东县续缘留守儿童暑期社会实践团”一支校级重点专业团队，“湖南工学院材料与化学工程学院赴湖南省衡阳市关注水污染，饮水健康行暑期社会实践团”、“湖南工学院材料与化学工程学院赴广西省桂林市全州县重走长征路共铸红军魂暑期社会实践团”、“湖南工学院材料与化学工程学院赴湖南省衡阳市蒸湘区雨母山乡灵山村建设社会主义新农村调查暑期社会实践团”</w:t>
      </w:r>
      <w:r>
        <w:rPr>
          <w:rFonts w:ascii="宋体" w:hAnsi="宋体" w:cs="宋体"/>
          <w:sz w:val="30"/>
          <w:szCs w:val="30"/>
        </w:rPr>
        <w:t>3</w:t>
      </w:r>
      <w:r>
        <w:rPr>
          <w:rFonts w:ascii="宋体" w:hAnsi="宋体" w:cs="宋体" w:hint="eastAsia"/>
          <w:sz w:val="30"/>
          <w:szCs w:val="30"/>
        </w:rPr>
        <w:t>支</w:t>
      </w:r>
      <w:r>
        <w:rPr>
          <w:rFonts w:ascii="宋体" w:hAnsi="宋体" w:cs="宋体"/>
          <w:sz w:val="30"/>
          <w:szCs w:val="30"/>
        </w:rPr>
        <w:t xml:space="preserve"> </w:t>
      </w:r>
      <w:r>
        <w:rPr>
          <w:rFonts w:ascii="宋体" w:hAnsi="宋体" w:cs="宋体" w:hint="eastAsia"/>
          <w:sz w:val="30"/>
          <w:szCs w:val="30"/>
        </w:rPr>
        <w:t>“三下乡”社会实践活动校级普通专业团队，并有教授参与指导；广泛发动全院学生开展了社会实践活动，学生参与率达</w:t>
      </w:r>
      <w:r>
        <w:rPr>
          <w:rFonts w:ascii="宋体" w:hAnsi="宋体" w:cs="宋体"/>
          <w:sz w:val="30"/>
          <w:szCs w:val="30"/>
        </w:rPr>
        <w:t>100%</w:t>
      </w:r>
      <w:r>
        <w:rPr>
          <w:rFonts w:ascii="宋体" w:hAnsi="宋体" w:cs="宋体" w:hint="eastAsia"/>
          <w:sz w:val="30"/>
          <w:szCs w:val="30"/>
        </w:rPr>
        <w:t>；并注重加强工作总结和新闻宣传，巩固实践成果。在湖南大学生新闻网等省级新闻媒体报道</w:t>
      </w:r>
      <w:r>
        <w:rPr>
          <w:rFonts w:ascii="宋体" w:hAnsi="宋体" w:cs="宋体"/>
          <w:sz w:val="30"/>
          <w:szCs w:val="30"/>
        </w:rPr>
        <w:t>6</w:t>
      </w:r>
      <w:r>
        <w:rPr>
          <w:rFonts w:ascii="宋体" w:hAnsi="宋体" w:cs="宋体" w:hint="eastAsia"/>
          <w:sz w:val="30"/>
          <w:szCs w:val="30"/>
        </w:rPr>
        <w:t>次，在学校官网以及微信公众平台报道</w:t>
      </w:r>
      <w:r>
        <w:rPr>
          <w:rFonts w:ascii="宋体" w:hAnsi="宋体" w:cs="宋体"/>
          <w:sz w:val="30"/>
          <w:szCs w:val="30"/>
        </w:rPr>
        <w:t>14</w:t>
      </w:r>
      <w:r>
        <w:rPr>
          <w:rFonts w:ascii="宋体" w:hAnsi="宋体" w:cs="宋体" w:hint="eastAsia"/>
          <w:sz w:val="30"/>
          <w:szCs w:val="30"/>
        </w:rPr>
        <w:t>次，记</w:t>
      </w:r>
      <w:r>
        <w:rPr>
          <w:rFonts w:ascii="宋体" w:hAnsi="宋体" w:cs="宋体"/>
          <w:sz w:val="30"/>
          <w:szCs w:val="30"/>
        </w:rPr>
        <w:t>9</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）“挑战杯”课外学术科技作品竞赛和“创青春”创业计划大赛（总分</w:t>
      </w:r>
      <w:r>
        <w:rPr>
          <w:rFonts w:ascii="宋体" w:hAnsi="宋体" w:cs="宋体"/>
          <w:b/>
          <w:sz w:val="30"/>
          <w:szCs w:val="30"/>
        </w:rPr>
        <w:t>9</w:t>
      </w:r>
      <w:r>
        <w:rPr>
          <w:rFonts w:ascii="宋体" w:hAnsi="宋体" w:cs="宋体" w:hint="eastAsia"/>
          <w:b/>
          <w:sz w:val="30"/>
          <w:szCs w:val="30"/>
        </w:rPr>
        <w:t>分，自评</w:t>
      </w:r>
      <w:r>
        <w:rPr>
          <w:rFonts w:ascii="宋体" w:hAnsi="宋体" w:cs="宋体"/>
          <w:b/>
          <w:sz w:val="30"/>
          <w:szCs w:val="30"/>
        </w:rPr>
        <w:t>9</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为加强大学生创新意识与创造能力的培养，营造良好的校园学术文化氛围，培养具有创新精神和实践能力的人才，我院组织开展材化学院“挑战杯”大学生课外学术科技作品竞赛，鼓励学生积极参与。</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创新创业教育</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组织开展了院级</w:t>
      </w:r>
      <w:r>
        <w:rPr>
          <w:rFonts w:ascii="宋体" w:hAnsi="宋体" w:cs="宋体"/>
          <w:sz w:val="30"/>
          <w:szCs w:val="30"/>
        </w:rPr>
        <w:t xml:space="preserve"> </w:t>
      </w:r>
      <w:r>
        <w:rPr>
          <w:rFonts w:ascii="宋体" w:hAnsi="宋体" w:cs="宋体" w:hint="eastAsia"/>
          <w:sz w:val="30"/>
          <w:szCs w:val="30"/>
        </w:rPr>
        <w:t>“挑战杯”大学生课外学术科技作品竞赛和创业计划大赛，每个班级推荐了</w:t>
      </w:r>
      <w:r>
        <w:rPr>
          <w:rFonts w:ascii="宋体" w:hAnsi="宋体" w:cs="宋体"/>
          <w:sz w:val="30"/>
          <w:szCs w:val="30"/>
        </w:rPr>
        <w:t>2</w:t>
      </w:r>
      <w:r>
        <w:rPr>
          <w:rFonts w:ascii="宋体" w:hAnsi="宋体" w:cs="宋体" w:hint="eastAsia"/>
          <w:sz w:val="30"/>
          <w:szCs w:val="30"/>
        </w:rPr>
        <w:t>件以上作品参赛，学生参与率达</w:t>
      </w:r>
      <w:r>
        <w:rPr>
          <w:rFonts w:ascii="宋体" w:hAnsi="宋体" w:cs="宋体"/>
          <w:sz w:val="30"/>
          <w:szCs w:val="30"/>
        </w:rPr>
        <w:t>60%</w:t>
      </w:r>
      <w:r>
        <w:rPr>
          <w:rFonts w:ascii="宋体" w:hAnsi="宋体" w:cs="宋体" w:hint="eastAsia"/>
          <w:sz w:val="30"/>
          <w:szCs w:val="30"/>
        </w:rPr>
        <w:t>以上；积极参加校级“挑战杯”大学生课外学术科技作品竞赛和创业计划大赛，选送优秀作品</w:t>
      </w:r>
      <w:r>
        <w:rPr>
          <w:rFonts w:ascii="宋体" w:hAnsi="宋体" w:cs="宋体"/>
          <w:sz w:val="30"/>
          <w:szCs w:val="30"/>
        </w:rPr>
        <w:t>30</w:t>
      </w:r>
      <w:r>
        <w:rPr>
          <w:rFonts w:ascii="宋体" w:hAnsi="宋体" w:cs="宋体" w:hint="eastAsia"/>
          <w:sz w:val="30"/>
          <w:szCs w:val="30"/>
        </w:rPr>
        <w:t>件参赛，记</w:t>
      </w:r>
      <w:r>
        <w:rPr>
          <w:rFonts w:ascii="宋体" w:hAnsi="宋体" w:cs="宋体"/>
          <w:sz w:val="30"/>
          <w:szCs w:val="30"/>
        </w:rPr>
        <w:t>9</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）青年志愿者服务活动及社会实践基地建设情况（总分</w:t>
      </w:r>
      <w:r>
        <w:rPr>
          <w:rFonts w:ascii="宋体" w:hAnsi="宋体" w:cs="宋体"/>
          <w:b/>
          <w:sz w:val="30"/>
          <w:szCs w:val="30"/>
        </w:rPr>
        <w:t>4</w:t>
      </w:r>
      <w:r>
        <w:rPr>
          <w:rFonts w:ascii="宋体" w:hAnsi="宋体" w:cs="宋体" w:hint="eastAsia"/>
          <w:b/>
          <w:sz w:val="30"/>
          <w:szCs w:val="30"/>
        </w:rPr>
        <w:t>分，自评</w:t>
      </w:r>
      <w:r>
        <w:rPr>
          <w:rFonts w:ascii="宋体" w:hAnsi="宋体" w:cs="宋体"/>
          <w:b/>
          <w:sz w:val="30"/>
          <w:szCs w:val="30"/>
        </w:rPr>
        <w:t>4</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学院高度重视青年志愿者服务活动，并鼓励学生积极主动开展多种形式的志愿者服务活动。同时，为推动大学生实践基地建设，新建大学生创新创业与社会实践基地。</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活动场次和基地建设情况</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t>2016</w:t>
      </w:r>
      <w:r>
        <w:rPr>
          <w:rFonts w:ascii="宋体" w:hAnsi="宋体" w:cs="宋体" w:hint="eastAsia"/>
          <w:sz w:val="30"/>
          <w:szCs w:val="30"/>
        </w:rPr>
        <w:t>年组织全院学生加入湖南志愿服务网，成为网上志愿者，并开展了“志愿协警”、“阳光高考”、“爱心雨伞”、“敬老院活动”等</w:t>
      </w:r>
      <w:r>
        <w:rPr>
          <w:rFonts w:ascii="宋体" w:hAnsi="宋体" w:cs="宋体"/>
          <w:sz w:val="30"/>
          <w:szCs w:val="30"/>
        </w:rPr>
        <w:t>10</w:t>
      </w:r>
      <w:r>
        <w:rPr>
          <w:rFonts w:ascii="宋体" w:hAnsi="宋体" w:cs="宋体" w:hint="eastAsia"/>
          <w:sz w:val="30"/>
          <w:szCs w:val="30"/>
        </w:rPr>
        <w:t>余次全院性的青年志愿者服务活动；积极推动大学生实践基地建设，新建了广东巴德士化工有限公司大学生创新创业与社会实践基地、与酃湖中学建立了德育教育实践基地，记</w:t>
      </w:r>
      <w:r>
        <w:rPr>
          <w:rFonts w:ascii="宋体" w:hAnsi="宋体" w:cs="宋体"/>
          <w:sz w:val="30"/>
          <w:szCs w:val="30"/>
        </w:rPr>
        <w:t>4</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sz w:val="30"/>
          <w:szCs w:val="30"/>
        </w:rPr>
        <w:t xml:space="preserve">    </w:t>
      </w:r>
      <w:r>
        <w:rPr>
          <w:rFonts w:ascii="宋体" w:hAnsi="宋体" w:cs="宋体"/>
          <w:b/>
          <w:bCs/>
          <w:sz w:val="30"/>
          <w:szCs w:val="30"/>
        </w:rPr>
        <w:t>5</w:t>
      </w:r>
      <w:r>
        <w:rPr>
          <w:rFonts w:ascii="宋体" w:hAnsi="宋体" w:cs="宋体" w:hint="eastAsia"/>
          <w:b/>
          <w:bCs/>
          <w:sz w:val="30"/>
          <w:szCs w:val="30"/>
        </w:rPr>
        <w:t>、就业（总分</w:t>
      </w:r>
      <w:r>
        <w:rPr>
          <w:rFonts w:ascii="宋体" w:hAnsi="宋体" w:cs="宋体"/>
          <w:b/>
          <w:bCs/>
          <w:sz w:val="30"/>
          <w:szCs w:val="30"/>
        </w:rPr>
        <w:t>20</w:t>
      </w:r>
      <w:r>
        <w:rPr>
          <w:rFonts w:ascii="宋体" w:hAnsi="宋体" w:cs="宋体" w:hint="eastAsia"/>
          <w:b/>
          <w:bCs/>
          <w:sz w:val="30"/>
          <w:szCs w:val="30"/>
        </w:rPr>
        <w:t>分，自评</w:t>
      </w:r>
      <w:r>
        <w:rPr>
          <w:rFonts w:ascii="宋体" w:hAnsi="宋体" w:cs="宋体"/>
          <w:b/>
          <w:bCs/>
          <w:sz w:val="30"/>
          <w:szCs w:val="30"/>
        </w:rPr>
        <w:t>20</w:t>
      </w:r>
      <w:r>
        <w:rPr>
          <w:rFonts w:ascii="宋体" w:hAnsi="宋体" w:cs="宋体" w:hint="eastAsia"/>
          <w:b/>
          <w:bCs/>
          <w:sz w:val="30"/>
          <w:szCs w:val="30"/>
        </w:rPr>
        <w:t>分）</w:t>
      </w:r>
    </w:p>
    <w:p w:rsidR="00466BCF" w:rsidRDefault="00466BCF">
      <w:pPr>
        <w:spacing w:line="520" w:lineRule="exact"/>
        <w:rPr>
          <w:rFonts w:ascii="宋体" w:cs="宋体"/>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1</w:t>
      </w:r>
      <w:r>
        <w:rPr>
          <w:rFonts w:ascii="宋体" w:hAnsi="宋体" w:cs="宋体" w:hint="eastAsia"/>
          <w:b/>
          <w:bCs/>
          <w:sz w:val="30"/>
          <w:szCs w:val="30"/>
        </w:rPr>
        <w:t>）规范管理（总分</w:t>
      </w:r>
      <w:r>
        <w:rPr>
          <w:rFonts w:ascii="宋体" w:hAnsi="宋体" w:cs="宋体"/>
          <w:b/>
          <w:bCs/>
          <w:sz w:val="30"/>
          <w:szCs w:val="30"/>
        </w:rPr>
        <w:t>2</w:t>
      </w:r>
      <w:r>
        <w:rPr>
          <w:rFonts w:ascii="宋体" w:hAnsi="宋体" w:cs="宋体" w:hint="eastAsia"/>
          <w:b/>
          <w:bCs/>
          <w:sz w:val="30"/>
          <w:szCs w:val="30"/>
        </w:rPr>
        <w:t>分，自评</w:t>
      </w:r>
      <w:r>
        <w:rPr>
          <w:rFonts w:ascii="宋体" w:hAnsi="宋体" w:cs="宋体"/>
          <w:b/>
          <w:bCs/>
          <w:sz w:val="30"/>
          <w:szCs w:val="30"/>
        </w:rPr>
        <w:t>2</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做好毕业生就业工作，我院领导始终把就业作为第一要务。积极完善就业规章制度及实施方案，成立了毕业生工作联络员小组，专人负责就业日常工作、课程建设及就业咨询服务，保证学院毕业生就业工作的顺利进行。</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pPr>
        <w:spacing w:line="520" w:lineRule="exact"/>
        <w:ind w:firstLine="600"/>
        <w:rPr>
          <w:rFonts w:ascii="宋体" w:cs="宋体"/>
          <w:sz w:val="30"/>
          <w:szCs w:val="30"/>
        </w:rPr>
      </w:pPr>
      <w:r>
        <w:rPr>
          <w:rFonts w:ascii="宋体" w:hAnsi="宋体" w:cs="宋体" w:hint="eastAsia"/>
          <w:sz w:val="30"/>
          <w:szCs w:val="30"/>
        </w:rPr>
        <w:t>①规章制度</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学院制订并完善了《材料与化学工程学院毕业生工作管理制度》等相关制度，记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②专人负责</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学院由总支书记主抓，就业专干杨聪斌老师负责就业日常工作、课程建设及就业咨询服务，记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）信息管理（总分</w:t>
      </w:r>
      <w:r>
        <w:rPr>
          <w:rFonts w:ascii="宋体" w:hAnsi="宋体" w:cs="宋体"/>
          <w:b/>
          <w:sz w:val="30"/>
          <w:szCs w:val="30"/>
        </w:rPr>
        <w:t>5</w:t>
      </w:r>
      <w:r>
        <w:rPr>
          <w:rFonts w:ascii="宋体" w:hAnsi="宋体" w:cs="宋体" w:hint="eastAsia"/>
          <w:b/>
          <w:sz w:val="30"/>
          <w:szCs w:val="30"/>
        </w:rPr>
        <w:t>分，自</w:t>
      </w:r>
      <w:r>
        <w:rPr>
          <w:rFonts w:ascii="宋体" w:hAnsi="宋体" w:cs="宋体"/>
          <w:b/>
          <w:sz w:val="30"/>
          <w:szCs w:val="30"/>
        </w:rPr>
        <w:t>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为保障毕业生及时获取有效的就业信息，更好的搭建学院网络平台建设，我院组建了一支毕业生就业信息联络团队，并通过学院网站，手机短信、</w:t>
      </w:r>
      <w:r>
        <w:rPr>
          <w:rFonts w:ascii="宋体" w:hAnsi="宋体" w:cs="宋体"/>
          <w:sz w:val="30"/>
          <w:szCs w:val="30"/>
        </w:rPr>
        <w:t>QQ</w:t>
      </w:r>
      <w:r>
        <w:rPr>
          <w:rFonts w:ascii="宋体" w:hAnsi="宋体" w:cs="宋体" w:hint="eastAsia"/>
          <w:sz w:val="30"/>
          <w:szCs w:val="30"/>
        </w:rPr>
        <w:t>群、微信平台等渠道发布招聘信息，有效做好宣传，并扎实毕业生资格审查、工作协议书收集、就业信息录入、未就业毕业生信息、毕业生就业分布流向等就业数据管理方面工作，积极落实毕业生就业工作的开展。</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pPr>
        <w:spacing w:line="520" w:lineRule="exact"/>
        <w:ind w:firstLine="600"/>
        <w:rPr>
          <w:rFonts w:ascii="宋体" w:cs="宋体"/>
          <w:sz w:val="30"/>
          <w:szCs w:val="30"/>
        </w:rPr>
      </w:pPr>
      <w:r>
        <w:rPr>
          <w:rFonts w:ascii="宋体" w:hAnsi="宋体" w:cs="宋体" w:hint="eastAsia"/>
          <w:sz w:val="30"/>
          <w:szCs w:val="30"/>
        </w:rPr>
        <w:t>①就业信息收集发布</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学院通过湖南工学院官网、材料与化学工程学院官网、毕业生</w:t>
      </w:r>
      <w:r>
        <w:rPr>
          <w:rFonts w:ascii="宋体" w:hAnsi="宋体" w:cs="宋体"/>
          <w:sz w:val="30"/>
          <w:szCs w:val="30"/>
        </w:rPr>
        <w:t>QQ</w:t>
      </w:r>
      <w:r>
        <w:rPr>
          <w:rFonts w:ascii="宋体" w:hAnsi="宋体" w:cs="宋体" w:hint="eastAsia"/>
          <w:sz w:val="30"/>
          <w:szCs w:val="30"/>
        </w:rPr>
        <w:t>群、毕业生工作总群等渠道收集和发布信息，记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②就业信息系统管理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学院进一步加强和规范了毕业生资格审核、签约协议书收集、就业信息录入、就业进展周报等就业数据管理方面工作，记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③就业帮扶信息管理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学院对困难毕业生信息、未就业毕业生信息、毕业生就业分布流向、用人单位信息进行实时地收集和管理，并定期进行了全面分析总结，记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④毕业生跟踪调查</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关心就业困难群体，特别是对那些就业压力比较大的家庭困难学生、因各种原因未获得学位证的学生和部分女生，以及登记待就业毕业生，给予格外的关心帮助，记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）市场建设（总分</w:t>
      </w:r>
      <w:r>
        <w:rPr>
          <w:rFonts w:ascii="宋体" w:hAnsi="宋体" w:cs="宋体"/>
          <w:b/>
          <w:sz w:val="30"/>
          <w:szCs w:val="30"/>
        </w:rPr>
        <w:t>4</w:t>
      </w:r>
      <w:r>
        <w:rPr>
          <w:rFonts w:ascii="宋体" w:hAnsi="宋体" w:cs="宋体" w:hint="eastAsia"/>
          <w:b/>
          <w:sz w:val="30"/>
          <w:szCs w:val="30"/>
        </w:rPr>
        <w:t>分，自评</w:t>
      </w:r>
      <w:r>
        <w:rPr>
          <w:rFonts w:ascii="宋体" w:hAnsi="宋体" w:cs="宋体"/>
          <w:b/>
          <w:sz w:val="30"/>
          <w:szCs w:val="30"/>
        </w:rPr>
        <w:t>4</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我院高度重视就业市场开拓工作，总结往年市场建设经验，不断完善学年就业市场建设方案，多方渠道取得用人单位信息，保证毕业生就业工作的顺利发展。</w:t>
      </w:r>
      <w:r>
        <w:rPr>
          <w:rFonts w:ascii="宋体" w:hAnsi="宋体" w:cs="宋体"/>
          <w:sz w:val="30"/>
          <w:szCs w:val="30"/>
        </w:rPr>
        <w:t>2016</w:t>
      </w:r>
      <w:r>
        <w:rPr>
          <w:rFonts w:ascii="宋体" w:hAnsi="宋体" w:cs="宋体" w:hint="eastAsia"/>
          <w:sz w:val="30"/>
          <w:szCs w:val="30"/>
        </w:rPr>
        <w:t>年来我院招聘的国营企业</w:t>
      </w:r>
      <w:r>
        <w:rPr>
          <w:rFonts w:ascii="宋体" w:hAnsi="宋体" w:cs="宋体"/>
          <w:sz w:val="30"/>
          <w:szCs w:val="30"/>
        </w:rPr>
        <w:t>9</w:t>
      </w:r>
      <w:r>
        <w:rPr>
          <w:rFonts w:ascii="宋体" w:hAnsi="宋体" w:cs="宋体" w:hint="eastAsia"/>
          <w:sz w:val="30"/>
          <w:szCs w:val="30"/>
        </w:rPr>
        <w:t>家，大中型企业一百余家，其中广州巴德士有限公司和衡阳市奥升教育培训学校成为我院毕业生的就业基地。</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①就业市场建设方案</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学院制定并完善了《材料与化学工程学院毕业生就业市场建设方案》等方案，记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②新增就业市场开拓</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学院高度重视就业市场开拓工作，又新增用人单位</w:t>
      </w:r>
      <w:r>
        <w:rPr>
          <w:rFonts w:ascii="宋体" w:hAnsi="宋体" w:cs="宋体"/>
          <w:sz w:val="30"/>
          <w:szCs w:val="30"/>
        </w:rPr>
        <w:t>22</w:t>
      </w:r>
      <w:r>
        <w:rPr>
          <w:rFonts w:ascii="宋体" w:hAnsi="宋体" w:cs="宋体" w:hint="eastAsia"/>
          <w:sz w:val="30"/>
          <w:szCs w:val="30"/>
        </w:rPr>
        <w:t>个，递增率达</w:t>
      </w:r>
      <w:r>
        <w:rPr>
          <w:rFonts w:ascii="宋体" w:hAnsi="宋体" w:cs="宋体"/>
          <w:sz w:val="30"/>
          <w:szCs w:val="30"/>
        </w:rPr>
        <w:t>71.4%</w:t>
      </w:r>
      <w:r>
        <w:rPr>
          <w:rFonts w:ascii="宋体" w:hAnsi="宋体" w:cs="宋体" w:hint="eastAsia"/>
          <w:sz w:val="30"/>
          <w:szCs w:val="30"/>
        </w:rPr>
        <w:t>，记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）就业指导（总分</w:t>
      </w:r>
      <w:r>
        <w:rPr>
          <w:rFonts w:ascii="宋体" w:hAnsi="宋体" w:cs="宋体"/>
          <w:b/>
          <w:sz w:val="30"/>
          <w:szCs w:val="30"/>
        </w:rPr>
        <w:t>3</w:t>
      </w:r>
      <w:r>
        <w:rPr>
          <w:rFonts w:ascii="宋体" w:hAnsi="宋体" w:cs="宋体" w:hint="eastAsia"/>
          <w:b/>
          <w:sz w:val="30"/>
          <w:szCs w:val="30"/>
        </w:rPr>
        <w:t>分，自评分</w:t>
      </w:r>
      <w:r>
        <w:rPr>
          <w:rFonts w:ascii="宋体" w:hAnsi="宋体" w:cs="宋体"/>
          <w:b/>
          <w:sz w:val="30"/>
          <w:szCs w:val="30"/>
        </w:rPr>
        <w:t>3</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为做好毕业生工作，我院根据学校就业指导教研室关于规范就业指导教学文件，结合</w:t>
      </w:r>
      <w:r>
        <w:rPr>
          <w:rFonts w:ascii="宋体" w:hAnsi="宋体" w:cs="宋体"/>
          <w:sz w:val="30"/>
          <w:szCs w:val="30"/>
        </w:rPr>
        <w:t>2014</w:t>
      </w:r>
      <w:r>
        <w:rPr>
          <w:rFonts w:ascii="宋体" w:hAnsi="宋体" w:cs="宋体" w:hint="eastAsia"/>
          <w:sz w:val="30"/>
          <w:szCs w:val="30"/>
        </w:rPr>
        <w:t>年就业形势，积极开展各项就业指导实践活动。</w:t>
      </w:r>
      <w:r>
        <w:rPr>
          <w:rFonts w:ascii="宋体" w:hAnsi="宋体" w:cs="宋体"/>
          <w:sz w:val="30"/>
          <w:szCs w:val="30"/>
        </w:rPr>
        <w:t>2016</w:t>
      </w:r>
      <w:r>
        <w:rPr>
          <w:rFonts w:ascii="宋体" w:hAnsi="宋体" w:cs="宋体" w:hint="eastAsia"/>
          <w:sz w:val="30"/>
          <w:szCs w:val="30"/>
        </w:rPr>
        <w:t>年一年我院先后举办台湾亚东技术学院邹智挥博士进行主题为《先进材料研究与历程》、湖南大学化学化工学院物理化学学科带头人余刚教授开展主题为</w:t>
      </w:r>
      <w:r>
        <w:rPr>
          <w:rFonts w:ascii="宋体" w:hAnsi="宋体" w:cs="宋体"/>
          <w:sz w:val="30"/>
          <w:szCs w:val="30"/>
        </w:rPr>
        <w:t xml:space="preserve"> </w:t>
      </w:r>
      <w:r>
        <w:rPr>
          <w:rFonts w:ascii="宋体" w:hAnsi="宋体" w:cs="宋体" w:hint="eastAsia"/>
          <w:sz w:val="30"/>
          <w:szCs w:val="30"/>
        </w:rPr>
        <w:t>《网络时代的物理化学教材变革及创新是科研的灵魂》、贵州西南水泥有限公司党委书记李泽鑫讲师进行关于“水泥生产技术及其发展前景分析”等</w:t>
      </w:r>
      <w:r>
        <w:rPr>
          <w:rFonts w:ascii="宋体" w:hAnsi="宋体" w:cs="宋体"/>
          <w:sz w:val="30"/>
          <w:szCs w:val="30"/>
        </w:rPr>
        <w:t>9</w:t>
      </w:r>
      <w:r>
        <w:rPr>
          <w:rFonts w:ascii="宋体" w:hAnsi="宋体" w:cs="宋体" w:hint="eastAsia"/>
          <w:sz w:val="30"/>
          <w:szCs w:val="30"/>
        </w:rPr>
        <w:t>场专业知识学术讲座并面向我院毕业生和低年级学生举办了多场报告会，从不同的角度向学生传达社会对学生的要求与挑战，激发了广大学生的成才责任感，提高了择业能力。</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此外，在我院党政办领导的带领下，我院先后邀请了葛洲坝水泥有限公司总经理、天驰集团事业部总经理陈龙、浦田照明电器有限公司总经理郭湘、广东盛莱化工有限公司总经理助理尚勇志、森骏卓越精密模具有限公司人力资源部主管袁玉群等部分优秀校友回我院举办了十余场工作经验交流会。</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pPr>
        <w:spacing w:line="520" w:lineRule="exact"/>
        <w:ind w:firstLine="600"/>
        <w:rPr>
          <w:rFonts w:ascii="宋体" w:cs="宋体"/>
          <w:sz w:val="30"/>
          <w:szCs w:val="30"/>
        </w:rPr>
      </w:pPr>
      <w:r>
        <w:rPr>
          <w:rFonts w:ascii="宋体" w:hAnsi="宋体" w:cs="宋体" w:hint="eastAsia"/>
          <w:sz w:val="30"/>
          <w:szCs w:val="30"/>
        </w:rPr>
        <w:t>①就业指导课程建设</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学院拥有完善的教学计划、课件、备课记录、听评课记录、结合学院专业特色的教学方案，记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②就业指导实践活动</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结合当年就业形势，学院积极开展了就业咨询服务、就业指导讲座、优秀毕业生演讲、职业生涯规划竞赛等就业指导实践活动，记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w:t>
      </w:r>
      <w:r>
        <w:rPr>
          <w:rFonts w:ascii="宋体" w:hAnsi="宋体" w:cs="宋体"/>
          <w:b/>
          <w:sz w:val="30"/>
          <w:szCs w:val="30"/>
        </w:rPr>
        <w:t>5</w:t>
      </w:r>
      <w:r>
        <w:rPr>
          <w:rFonts w:ascii="宋体" w:hAnsi="宋体" w:cs="宋体" w:hint="eastAsia"/>
          <w:b/>
          <w:sz w:val="30"/>
          <w:szCs w:val="30"/>
        </w:rPr>
        <w:t>）任务落实（总分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学院在自我完善就业工作的同时，积极参加学校的各项就业会议与工作。</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pPr>
        <w:spacing w:line="520" w:lineRule="exact"/>
        <w:ind w:firstLine="600"/>
        <w:rPr>
          <w:rFonts w:ascii="宋体" w:cs="宋体"/>
          <w:sz w:val="30"/>
          <w:szCs w:val="30"/>
        </w:rPr>
      </w:pPr>
      <w:r>
        <w:rPr>
          <w:rFonts w:ascii="宋体" w:hAnsi="宋体" w:cs="宋体" w:hint="eastAsia"/>
          <w:sz w:val="30"/>
          <w:szCs w:val="30"/>
        </w:rPr>
        <w:t>①活动参与</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学院组织专人积极参加了学校组织的各项就业会议、培训等活动，记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②任务执行</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学院积极完成了学校交付的各项就业工作任务，记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6</w:t>
      </w:r>
      <w:r>
        <w:rPr>
          <w:rFonts w:ascii="宋体" w:hAnsi="宋体" w:cs="宋体" w:hint="eastAsia"/>
          <w:b/>
          <w:sz w:val="30"/>
          <w:szCs w:val="30"/>
        </w:rPr>
        <w:t>）工作效果（总分</w:t>
      </w:r>
      <w:r>
        <w:rPr>
          <w:rFonts w:ascii="宋体" w:hAnsi="宋体" w:cs="宋体"/>
          <w:b/>
          <w:sz w:val="30"/>
          <w:szCs w:val="30"/>
        </w:rPr>
        <w:t>3</w:t>
      </w:r>
      <w:r>
        <w:rPr>
          <w:rFonts w:ascii="宋体" w:hAnsi="宋体" w:cs="宋体" w:hint="eastAsia"/>
          <w:b/>
          <w:sz w:val="30"/>
          <w:szCs w:val="30"/>
        </w:rPr>
        <w:t>分，自评分</w:t>
      </w:r>
      <w:r>
        <w:rPr>
          <w:rFonts w:ascii="宋体" w:hAnsi="宋体" w:cs="宋体"/>
          <w:b/>
          <w:sz w:val="30"/>
          <w:szCs w:val="30"/>
        </w:rPr>
        <w:t>3</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根据省就业指导中心提供数据显示，我院的就业率为</w:t>
      </w:r>
      <w:r>
        <w:rPr>
          <w:rFonts w:ascii="宋体" w:hAnsi="宋体" w:cs="宋体"/>
          <w:sz w:val="30"/>
          <w:szCs w:val="30"/>
        </w:rPr>
        <w:t>90.10%</w:t>
      </w:r>
      <w:r>
        <w:rPr>
          <w:rFonts w:ascii="宋体" w:hAnsi="宋体" w:cs="宋体" w:hint="eastAsia"/>
          <w:sz w:val="30"/>
          <w:szCs w:val="30"/>
        </w:rPr>
        <w:t>，并在全校就业工作考核中排名第一。</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就业率</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就业率达到学校</w:t>
      </w:r>
      <w:r>
        <w:rPr>
          <w:rFonts w:ascii="宋体" w:hAnsi="宋体" w:cs="宋体"/>
          <w:sz w:val="30"/>
          <w:szCs w:val="30"/>
        </w:rPr>
        <w:t>88.11%</w:t>
      </w:r>
      <w:r>
        <w:rPr>
          <w:rFonts w:ascii="宋体" w:hAnsi="宋体" w:cs="宋体" w:hint="eastAsia"/>
          <w:sz w:val="30"/>
          <w:szCs w:val="30"/>
        </w:rPr>
        <w:t>标准以上。记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（三）综合管理工作</w:t>
      </w:r>
      <w:r>
        <w:rPr>
          <w:rFonts w:ascii="宋体" w:hAnsi="宋体" w:cs="宋体" w:hint="eastAsia"/>
          <w:b/>
          <w:sz w:val="30"/>
          <w:szCs w:val="30"/>
        </w:rPr>
        <w:t>（总分</w:t>
      </w:r>
      <w:r>
        <w:rPr>
          <w:rFonts w:ascii="宋体" w:hAnsi="宋体" w:cs="宋体"/>
          <w:b/>
          <w:sz w:val="30"/>
          <w:szCs w:val="30"/>
        </w:rPr>
        <w:t xml:space="preserve">100 </w:t>
      </w:r>
      <w:r>
        <w:rPr>
          <w:rFonts w:ascii="宋体" w:hAnsi="宋体" w:cs="宋体" w:hint="eastAsia"/>
          <w:b/>
          <w:sz w:val="30"/>
          <w:szCs w:val="30"/>
        </w:rPr>
        <w:t>分，自评</w:t>
      </w:r>
      <w:r>
        <w:rPr>
          <w:rFonts w:ascii="宋体" w:hAnsi="宋体" w:cs="宋体"/>
          <w:b/>
          <w:sz w:val="30"/>
          <w:szCs w:val="30"/>
        </w:rPr>
        <w:t xml:space="preserve">100 </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1</w:t>
      </w:r>
      <w:r>
        <w:rPr>
          <w:rFonts w:ascii="宋体" w:hAnsi="宋体" w:cs="宋体" w:hint="eastAsia"/>
          <w:b/>
          <w:sz w:val="30"/>
          <w:szCs w:val="30"/>
        </w:rPr>
        <w:t>、群众工作（总分</w:t>
      </w:r>
      <w:r>
        <w:rPr>
          <w:rFonts w:ascii="宋体" w:hAnsi="宋体" w:cs="宋体"/>
          <w:b/>
          <w:sz w:val="30"/>
          <w:szCs w:val="30"/>
        </w:rPr>
        <w:t>10</w:t>
      </w:r>
      <w:r>
        <w:rPr>
          <w:rFonts w:ascii="宋体" w:hAnsi="宋体" w:cs="宋体" w:hint="eastAsia"/>
          <w:b/>
          <w:sz w:val="30"/>
          <w:szCs w:val="30"/>
        </w:rPr>
        <w:t>分，自评</w:t>
      </w:r>
      <w:r>
        <w:rPr>
          <w:rFonts w:ascii="宋体" w:hAnsi="宋体" w:cs="宋体"/>
          <w:b/>
          <w:sz w:val="30"/>
          <w:szCs w:val="30"/>
        </w:rPr>
        <w:t>10</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）重大事项召开本院教代会决策（总分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每年至少召开</w:t>
      </w:r>
      <w:r>
        <w:rPr>
          <w:rFonts w:ascii="宋体" w:hAnsi="宋体" w:cs="宋体"/>
          <w:sz w:val="30"/>
          <w:szCs w:val="30"/>
        </w:rPr>
        <w:t>1</w:t>
      </w:r>
      <w:r>
        <w:rPr>
          <w:rFonts w:ascii="宋体" w:hAnsi="宋体" w:cs="宋体" w:hint="eastAsia"/>
          <w:sz w:val="30"/>
          <w:szCs w:val="30"/>
        </w:rPr>
        <w:t>次以上二级教代会，会议有记录，有后续执行情况。</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t>2016</w:t>
      </w:r>
      <w:r>
        <w:rPr>
          <w:rFonts w:ascii="宋体" w:hAnsi="宋体" w:cs="宋体" w:hint="eastAsia"/>
          <w:sz w:val="30"/>
          <w:szCs w:val="30"/>
        </w:rPr>
        <w:t>年</w:t>
      </w:r>
      <w:r>
        <w:rPr>
          <w:rFonts w:ascii="宋体" w:hAnsi="宋体" w:cs="宋体"/>
          <w:sz w:val="30"/>
          <w:szCs w:val="30"/>
        </w:rPr>
        <w:t>5</w:t>
      </w:r>
      <w:r>
        <w:rPr>
          <w:rFonts w:ascii="宋体" w:hAnsi="宋体" w:cs="宋体" w:hint="eastAsia"/>
          <w:sz w:val="30"/>
          <w:szCs w:val="30"/>
        </w:rPr>
        <w:t>月</w:t>
      </w:r>
      <w:r>
        <w:rPr>
          <w:rFonts w:ascii="宋体" w:hAnsi="宋体" w:cs="宋体"/>
          <w:sz w:val="30"/>
          <w:szCs w:val="30"/>
        </w:rPr>
        <w:t>12</w:t>
      </w:r>
      <w:r>
        <w:rPr>
          <w:rFonts w:ascii="宋体" w:hAnsi="宋体" w:cs="宋体" w:hint="eastAsia"/>
          <w:sz w:val="30"/>
          <w:szCs w:val="30"/>
        </w:rPr>
        <w:t>日，学院召开全体教职工会议选举产生本届教职工代表</w:t>
      </w:r>
      <w:r>
        <w:rPr>
          <w:rFonts w:ascii="宋体" w:hAnsi="宋体" w:cs="宋体"/>
          <w:sz w:val="30"/>
          <w:szCs w:val="30"/>
        </w:rPr>
        <w:t>6</w:t>
      </w:r>
      <w:r>
        <w:rPr>
          <w:rFonts w:ascii="宋体" w:hAnsi="宋体" w:cs="宋体" w:hint="eastAsia"/>
          <w:sz w:val="30"/>
          <w:szCs w:val="30"/>
        </w:rPr>
        <w:t>人。其后，多次教代会上，代表分别对“第二届湖南工学院双代会提案”，“教职工羽毛球混合团体赛组织参赛方案”“教职工男子篮球赛组织参赛方案”等问题进行了认真讨论。有会议记录，记</w:t>
      </w:r>
      <w:r>
        <w:rPr>
          <w:rFonts w:ascii="宋体" w:hAnsi="宋体" w:cs="宋体"/>
          <w:sz w:val="30"/>
          <w:szCs w:val="30"/>
        </w:rPr>
        <w:t>2</w:t>
      </w:r>
      <w:r>
        <w:rPr>
          <w:rFonts w:ascii="宋体" w:hAnsi="宋体" w:cs="宋体" w:hint="eastAsia"/>
          <w:sz w:val="30"/>
          <w:szCs w:val="30"/>
        </w:rPr>
        <w:t>分。相应决策修改意见均提交到相应部门；按照参赛组织方案，组织参赛人员培训练习等，有后续执行情况，记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）积极开展建家活动（总分</w:t>
      </w:r>
      <w:r>
        <w:rPr>
          <w:rFonts w:ascii="宋体" w:hAnsi="宋体" w:cs="宋体"/>
          <w:b/>
          <w:sz w:val="30"/>
          <w:szCs w:val="30"/>
        </w:rPr>
        <w:t>1</w:t>
      </w:r>
      <w:r>
        <w:rPr>
          <w:rFonts w:ascii="宋体" w:hAnsi="宋体" w:cs="宋体" w:hint="eastAsia"/>
          <w:b/>
          <w:sz w:val="30"/>
          <w:szCs w:val="30"/>
        </w:rPr>
        <w:t>分，自评</w:t>
      </w:r>
      <w:r>
        <w:rPr>
          <w:rFonts w:ascii="宋体" w:hAnsi="宋体" w:cs="宋体"/>
          <w:b/>
          <w:sz w:val="30"/>
          <w:szCs w:val="30"/>
        </w:rPr>
        <w:t>1</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有教职工小家建设场地。</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为便于教师劳逸结合，学院开发了位于材化楼三楼教研室之间的空地，安装了羽毛球网及其附属设备，设置了观众评委座椅等，还在此定期举行活动，促进教研室交流，记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）教职工小家建设完善（总分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积极开展丰富多彩的教工文体活动，活动有计划，有总结。</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为增强我院教职工身体素质，促进教职工沟通交流，也为湖南工学院各种教职工比赛推选优秀选手，学院组织了全院教师羽毛球培训、乒乓球培训、篮球培训、歌唱比赛、教学技能大赛等各类活动，活动有计划，有总结，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）职工教育有成效（总分</w:t>
      </w:r>
      <w:r>
        <w:rPr>
          <w:rFonts w:ascii="宋体" w:hAnsi="宋体" w:cs="宋体"/>
          <w:b/>
          <w:sz w:val="30"/>
          <w:szCs w:val="30"/>
        </w:rPr>
        <w:t>4</w:t>
      </w:r>
      <w:r>
        <w:rPr>
          <w:rFonts w:ascii="宋体" w:hAnsi="宋体" w:cs="宋体" w:hint="eastAsia"/>
          <w:b/>
          <w:sz w:val="30"/>
          <w:szCs w:val="30"/>
        </w:rPr>
        <w:t>分，自评</w:t>
      </w:r>
      <w:r>
        <w:rPr>
          <w:rFonts w:ascii="宋体" w:hAnsi="宋体" w:cs="宋体"/>
          <w:b/>
          <w:sz w:val="30"/>
          <w:szCs w:val="30"/>
        </w:rPr>
        <w:t>4</w:t>
      </w:r>
      <w:r>
        <w:rPr>
          <w:rFonts w:ascii="宋体" w:hAnsi="宋体" w:cs="宋体" w:hint="eastAsia"/>
          <w:b/>
          <w:sz w:val="30"/>
          <w:szCs w:val="30"/>
        </w:rPr>
        <w:t>分）</w:t>
      </w:r>
    </w:p>
    <w:p w:rsidR="00466BCF" w:rsidRDefault="00466BCF" w:rsidP="004749AB">
      <w:pPr>
        <w:pStyle w:val="ListParagraph1"/>
        <w:spacing w:line="520" w:lineRule="exact"/>
        <w:ind w:leftChars="200" w:left="31680" w:firstLineChars="0" w:firstLine="0"/>
        <w:rPr>
          <w:rFonts w:ascii="宋体" w:cs="宋体"/>
          <w:sz w:val="30"/>
          <w:szCs w:val="30"/>
        </w:rPr>
      </w:pPr>
      <w:r>
        <w:rPr>
          <w:rFonts w:ascii="宋体" w:hAnsi="宋体" w:cs="宋体"/>
          <w:sz w:val="30"/>
          <w:szCs w:val="30"/>
        </w:rPr>
        <w:t xml:space="preserve"> </w:t>
      </w: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积极参加学校评优评先活动。</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在院组织下，学院各教研室和个人都积极参加学校的评优评先活动，并取得不错的成绩。高分子材料教荣获湖南工学院</w:t>
      </w:r>
      <w:r>
        <w:rPr>
          <w:rFonts w:ascii="宋体" w:hAnsi="宋体" w:cs="宋体"/>
          <w:sz w:val="30"/>
          <w:szCs w:val="30"/>
        </w:rPr>
        <w:t>2016</w:t>
      </w:r>
      <w:r>
        <w:rPr>
          <w:rFonts w:ascii="宋体" w:hAnsi="宋体" w:cs="宋体" w:hint="eastAsia"/>
          <w:sz w:val="30"/>
          <w:szCs w:val="30"/>
        </w:rPr>
        <w:t>年度示范教研室、优秀教研室等荣誉称号；娄晓明、罗建新、胡艳秋荣获优秀教工共产党员荣誉称号；张克海作为校外导师，参选全国优秀创新创业导师人才库；刘湘欣、陈凌霄分别荣获湖南工学院“两学一做”学习教育党课教案评比一等奖、三等奖；罗建新荣获</w:t>
      </w:r>
      <w:r>
        <w:rPr>
          <w:rFonts w:ascii="宋体" w:hAnsi="宋体" w:cs="宋体"/>
          <w:sz w:val="30"/>
          <w:szCs w:val="30"/>
        </w:rPr>
        <w:t>2016</w:t>
      </w:r>
      <w:r>
        <w:rPr>
          <w:rFonts w:ascii="宋体" w:hAnsi="宋体" w:cs="宋体" w:hint="eastAsia"/>
          <w:sz w:val="30"/>
          <w:szCs w:val="30"/>
        </w:rPr>
        <w:t>湖南工学院师德先进个人荣誉称号；罗建新、李爱阳、王津津分别荣获</w:t>
      </w:r>
      <w:r>
        <w:rPr>
          <w:rFonts w:ascii="宋体" w:hAnsi="宋体" w:cs="宋体"/>
          <w:sz w:val="30"/>
          <w:szCs w:val="30"/>
        </w:rPr>
        <w:t>2016</w:t>
      </w:r>
      <w:r>
        <w:rPr>
          <w:rFonts w:ascii="宋体" w:hAnsi="宋体" w:cs="宋体" w:hint="eastAsia"/>
          <w:sz w:val="30"/>
          <w:szCs w:val="30"/>
        </w:rPr>
        <w:t>年湖南工学院教师教学综合能力竞赛的一、二、二等奖；王津津、曾利群、刘勇荣获</w:t>
      </w:r>
      <w:r>
        <w:rPr>
          <w:rFonts w:ascii="宋体" w:hAnsi="宋体" w:cs="宋体"/>
          <w:sz w:val="30"/>
          <w:szCs w:val="30"/>
        </w:rPr>
        <w:t>2016</w:t>
      </w:r>
      <w:r>
        <w:rPr>
          <w:rFonts w:ascii="宋体" w:hAnsi="宋体" w:cs="宋体" w:hint="eastAsia"/>
          <w:sz w:val="30"/>
          <w:szCs w:val="30"/>
        </w:rPr>
        <w:t>届优秀毕业论文指导教师荣誉称号；欧丽娟、罗建新参评了</w:t>
      </w:r>
      <w:r>
        <w:rPr>
          <w:rFonts w:ascii="宋体" w:hAnsi="宋体" w:cs="宋体"/>
          <w:sz w:val="30"/>
          <w:szCs w:val="30"/>
        </w:rPr>
        <w:t>2016</w:t>
      </w:r>
      <w:r>
        <w:rPr>
          <w:rFonts w:ascii="宋体" w:hAnsi="宋体" w:cs="宋体" w:hint="eastAsia"/>
          <w:sz w:val="30"/>
          <w:szCs w:val="30"/>
        </w:rPr>
        <w:t>年湖南工学院科研标兵，胡艳秋参评了</w:t>
      </w:r>
      <w:r>
        <w:rPr>
          <w:rFonts w:ascii="宋体" w:hAnsi="宋体" w:cs="宋体"/>
          <w:sz w:val="30"/>
          <w:szCs w:val="30"/>
        </w:rPr>
        <w:t>2016</w:t>
      </w:r>
      <w:r>
        <w:rPr>
          <w:rFonts w:ascii="宋体" w:hAnsi="宋体" w:cs="宋体" w:hint="eastAsia"/>
          <w:sz w:val="30"/>
          <w:szCs w:val="30"/>
        </w:rPr>
        <w:t>年湖南工学院模范辅导员，刘勇、张春燕参评了</w:t>
      </w:r>
      <w:r>
        <w:rPr>
          <w:rFonts w:ascii="宋体" w:hAnsi="宋体" w:cs="宋体"/>
          <w:sz w:val="30"/>
          <w:szCs w:val="30"/>
        </w:rPr>
        <w:t>2016</w:t>
      </w:r>
      <w:r>
        <w:rPr>
          <w:rFonts w:ascii="宋体" w:hAnsi="宋体" w:cs="宋体" w:hint="eastAsia"/>
          <w:sz w:val="30"/>
          <w:szCs w:val="30"/>
        </w:rPr>
        <w:t>年湖南工学院十佳班主任，罗建新参评了</w:t>
      </w:r>
      <w:r>
        <w:rPr>
          <w:rFonts w:ascii="宋体" w:hAnsi="宋体" w:cs="宋体"/>
          <w:sz w:val="30"/>
          <w:szCs w:val="30"/>
        </w:rPr>
        <w:t>2016</w:t>
      </w:r>
      <w:r>
        <w:rPr>
          <w:rFonts w:ascii="宋体" w:hAnsi="宋体" w:cs="宋体" w:hint="eastAsia"/>
          <w:sz w:val="30"/>
          <w:szCs w:val="30"/>
        </w:rPr>
        <w:t>年湖南工学院三育人标兵。无无人申报、不参与或放弃的情形，记</w:t>
      </w:r>
      <w:r>
        <w:rPr>
          <w:rFonts w:ascii="宋体" w:hAnsi="宋体" w:cs="宋体"/>
          <w:sz w:val="30"/>
          <w:szCs w:val="30"/>
        </w:rPr>
        <w:t>2</w:t>
      </w:r>
      <w:r>
        <w:rPr>
          <w:rFonts w:ascii="宋体" w:hAnsi="宋体" w:cs="宋体" w:hint="eastAsia"/>
          <w:sz w:val="30"/>
          <w:szCs w:val="30"/>
        </w:rPr>
        <w:t>分。</w:t>
      </w:r>
    </w:p>
    <w:p w:rsidR="00466BCF" w:rsidRDefault="00466BCF" w:rsidP="004749AB">
      <w:pPr>
        <w:pStyle w:val="ListParagraph1"/>
        <w:spacing w:line="520" w:lineRule="exact"/>
        <w:ind w:leftChars="200" w:left="31680" w:firstLineChars="0" w:firstLine="0"/>
        <w:rPr>
          <w:rFonts w:ascii="宋体" w:cs="宋体"/>
          <w:sz w:val="30"/>
          <w:szCs w:val="30"/>
        </w:rPr>
      </w:pPr>
      <w:r>
        <w:rPr>
          <w:rFonts w:ascii="宋体" w:hAnsi="宋体" w:cs="宋体"/>
          <w:sz w:val="30"/>
          <w:szCs w:val="30"/>
        </w:rPr>
        <w:t xml:space="preserve"> </w:t>
      </w: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积极参与爱心扶贫助残活动。</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我院教职工积极参与学校组织的各类爱心扶贫助残活动，在为学校扶贫点</w:t>
      </w:r>
      <w:r>
        <w:rPr>
          <w:rFonts w:ascii="宋体" w:hAnsi="宋体" w:cs="宋体"/>
          <w:sz w:val="30"/>
          <w:szCs w:val="30"/>
        </w:rPr>
        <w:t>——</w:t>
      </w:r>
      <w:r>
        <w:rPr>
          <w:rFonts w:ascii="宋体" w:hAnsi="宋体" w:cs="宋体" w:hint="eastAsia"/>
          <w:sz w:val="30"/>
          <w:szCs w:val="30"/>
        </w:rPr>
        <w:t>隆回县楼背村开展特殊党费缴纳活动，我院</w:t>
      </w:r>
      <w:r>
        <w:rPr>
          <w:rFonts w:ascii="宋体" w:hAnsi="宋体" w:cs="宋体"/>
          <w:sz w:val="30"/>
          <w:szCs w:val="30"/>
        </w:rPr>
        <w:t>28</w:t>
      </w:r>
      <w:r>
        <w:rPr>
          <w:rFonts w:ascii="宋体" w:hAnsi="宋体" w:cs="宋体" w:hint="eastAsia"/>
          <w:sz w:val="30"/>
          <w:szCs w:val="30"/>
        </w:rPr>
        <w:t>位党员积极参加，共缴纳特殊党费</w:t>
      </w:r>
      <w:r>
        <w:rPr>
          <w:rFonts w:ascii="宋体" w:hAnsi="宋体" w:cs="宋体"/>
          <w:sz w:val="30"/>
          <w:szCs w:val="30"/>
        </w:rPr>
        <w:t>3100</w:t>
      </w:r>
      <w:r>
        <w:rPr>
          <w:rFonts w:ascii="宋体" w:hAnsi="宋体" w:cs="宋体" w:hint="eastAsia"/>
          <w:sz w:val="30"/>
          <w:szCs w:val="30"/>
        </w:rPr>
        <w:t>元。在楼背村爱心捐助活动中，学院</w:t>
      </w:r>
      <w:r>
        <w:rPr>
          <w:rFonts w:ascii="宋体" w:hAnsi="宋体" w:cs="宋体"/>
          <w:sz w:val="30"/>
          <w:szCs w:val="30"/>
        </w:rPr>
        <w:t>50</w:t>
      </w:r>
      <w:r>
        <w:rPr>
          <w:rFonts w:ascii="宋体" w:hAnsi="宋体" w:cs="宋体" w:hint="eastAsia"/>
          <w:sz w:val="30"/>
          <w:szCs w:val="30"/>
        </w:rPr>
        <w:t>名教职工，</w:t>
      </w:r>
      <w:r>
        <w:rPr>
          <w:rFonts w:ascii="宋体" w:hAnsi="宋体" w:cs="宋体"/>
          <w:sz w:val="30"/>
          <w:szCs w:val="30"/>
        </w:rPr>
        <w:t>32</w:t>
      </w:r>
      <w:r>
        <w:rPr>
          <w:rFonts w:ascii="宋体" w:hAnsi="宋体" w:cs="宋体" w:hint="eastAsia"/>
          <w:sz w:val="30"/>
          <w:szCs w:val="30"/>
        </w:rPr>
        <w:t>人参与爱心捐款，共</w:t>
      </w:r>
      <w:r>
        <w:rPr>
          <w:rFonts w:ascii="宋体" w:hAnsi="宋体" w:cs="宋体"/>
          <w:sz w:val="30"/>
          <w:szCs w:val="30"/>
        </w:rPr>
        <w:t>1770</w:t>
      </w:r>
      <w:r>
        <w:rPr>
          <w:rFonts w:ascii="宋体" w:hAnsi="宋体" w:cs="宋体" w:hint="eastAsia"/>
          <w:sz w:val="30"/>
          <w:szCs w:val="30"/>
        </w:rPr>
        <w:t>元，超过半数。元月</w:t>
      </w:r>
      <w:r>
        <w:rPr>
          <w:rFonts w:ascii="宋体" w:hAnsi="宋体" w:cs="宋体"/>
          <w:sz w:val="30"/>
          <w:szCs w:val="30"/>
        </w:rPr>
        <w:t>12</w:t>
      </w:r>
      <w:r>
        <w:rPr>
          <w:rFonts w:ascii="宋体" w:hAnsi="宋体" w:cs="宋体" w:hint="eastAsia"/>
          <w:sz w:val="30"/>
          <w:szCs w:val="30"/>
        </w:rPr>
        <w:t>号，学院以李书记为代表，对三位定点帮扶的困难户进行了走访慰问，记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sz w:val="30"/>
          <w:szCs w:val="30"/>
          <w:u w:val="single"/>
        </w:rPr>
      </w:pPr>
      <w:r>
        <w:rPr>
          <w:rFonts w:ascii="宋体" w:hAnsi="宋体" w:cs="宋体"/>
          <w:b/>
          <w:sz w:val="30"/>
          <w:szCs w:val="30"/>
        </w:rPr>
        <w:t>2</w:t>
      </w:r>
      <w:r>
        <w:rPr>
          <w:rFonts w:ascii="宋体" w:hAnsi="宋体" w:cs="宋体" w:hint="eastAsia"/>
          <w:b/>
          <w:sz w:val="30"/>
          <w:szCs w:val="30"/>
        </w:rPr>
        <w:t>、综治维稳（总分</w:t>
      </w:r>
      <w:r>
        <w:rPr>
          <w:rFonts w:ascii="宋体" w:hAnsi="宋体" w:cs="宋体"/>
          <w:b/>
          <w:sz w:val="30"/>
          <w:szCs w:val="30"/>
        </w:rPr>
        <w:t>20</w:t>
      </w:r>
      <w:r>
        <w:rPr>
          <w:rFonts w:ascii="宋体" w:hAnsi="宋体" w:cs="宋体" w:hint="eastAsia"/>
          <w:b/>
          <w:sz w:val="30"/>
          <w:szCs w:val="30"/>
        </w:rPr>
        <w:t>分，自评</w:t>
      </w:r>
      <w:r>
        <w:rPr>
          <w:rFonts w:ascii="宋体" w:hAnsi="宋体" w:cs="宋体"/>
          <w:b/>
          <w:sz w:val="30"/>
          <w:szCs w:val="30"/>
        </w:rPr>
        <w:t>20</w:t>
      </w:r>
      <w:r>
        <w:rPr>
          <w:rFonts w:ascii="宋体" w:hAnsi="宋体" w:cs="宋体" w:hint="eastAsia"/>
          <w:b/>
          <w:sz w:val="30"/>
          <w:szCs w:val="30"/>
        </w:rPr>
        <w:t>分，进行单独考核，</w:t>
      </w:r>
      <w:r>
        <w:rPr>
          <w:rFonts w:ascii="宋体" w:hAnsi="宋体" w:cs="宋体" w:hint="eastAsia"/>
          <w:b/>
          <w:sz w:val="30"/>
          <w:szCs w:val="30"/>
          <w:u w:val="single"/>
        </w:rPr>
        <w:t>具体得分由综治委提供</w:t>
      </w:r>
      <w:r>
        <w:rPr>
          <w:rFonts w:ascii="宋体" w:hAnsi="宋体" w:cs="宋体" w:hint="eastAsia"/>
          <w:b/>
          <w:sz w:val="30"/>
          <w:szCs w:val="30"/>
        </w:rPr>
        <w:t>）</w:t>
      </w:r>
    </w:p>
    <w:p w:rsidR="00466BCF" w:rsidRDefault="00466BCF" w:rsidP="004749AB">
      <w:pPr>
        <w:spacing w:line="520" w:lineRule="exact"/>
        <w:ind w:firstLineChars="200" w:firstLine="31680"/>
        <w:rPr>
          <w:rFonts w:ascii="宋体" w:cs="宋体"/>
          <w:b/>
          <w:sz w:val="30"/>
          <w:szCs w:val="30"/>
        </w:rPr>
      </w:pPr>
      <w:r>
        <w:rPr>
          <w:rFonts w:ascii="宋体" w:hAnsi="宋体" w:cs="宋体"/>
          <w:b/>
          <w:sz w:val="30"/>
          <w:szCs w:val="30"/>
        </w:rPr>
        <w:t>3</w:t>
      </w:r>
      <w:r>
        <w:rPr>
          <w:rFonts w:ascii="宋体" w:hAnsi="宋体" w:cs="宋体" w:hint="eastAsia"/>
          <w:b/>
          <w:sz w:val="30"/>
          <w:szCs w:val="30"/>
        </w:rPr>
        <w:t>、工作效能（总分</w:t>
      </w:r>
      <w:r>
        <w:rPr>
          <w:rFonts w:ascii="宋体" w:hAnsi="宋体" w:cs="宋体"/>
          <w:b/>
          <w:sz w:val="30"/>
          <w:szCs w:val="30"/>
        </w:rPr>
        <w:t>20</w:t>
      </w:r>
      <w:r>
        <w:rPr>
          <w:rFonts w:ascii="宋体" w:hAnsi="宋体" w:cs="宋体" w:hint="eastAsia"/>
          <w:b/>
          <w:sz w:val="30"/>
          <w:szCs w:val="30"/>
        </w:rPr>
        <w:t>分，自评</w:t>
      </w:r>
      <w:r>
        <w:rPr>
          <w:rFonts w:ascii="宋体" w:hAnsi="宋体" w:cs="宋体"/>
          <w:b/>
          <w:sz w:val="30"/>
          <w:szCs w:val="30"/>
        </w:rPr>
        <w:t>20</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我院以学校总体工作目标为依据，制定了明确、具体的</w:t>
      </w:r>
      <w:r>
        <w:rPr>
          <w:rFonts w:ascii="宋体" w:hAnsi="宋体" w:cs="宋体"/>
          <w:sz w:val="30"/>
          <w:szCs w:val="30"/>
        </w:rPr>
        <w:t>2016</w:t>
      </w:r>
      <w:r>
        <w:rPr>
          <w:rFonts w:ascii="宋体" w:hAnsi="宋体" w:cs="宋体" w:hint="eastAsia"/>
          <w:sz w:val="30"/>
          <w:szCs w:val="30"/>
        </w:rPr>
        <w:t>年年度工作计划，并能按时、按质、按量完成；配合学校各职能部门的工作，保质保量完成交办的工作；组织师生学习学校的各项规章制度及相关会议精神，做到令行禁止；并积极为学校实现发展目标提供决策建议。</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1</w:t>
      </w:r>
      <w:r>
        <w:rPr>
          <w:rFonts w:ascii="宋体" w:hAnsi="宋体" w:cs="宋体" w:hint="eastAsia"/>
          <w:b/>
          <w:bCs/>
          <w:sz w:val="30"/>
          <w:szCs w:val="30"/>
        </w:rPr>
        <w:t>）督查。（总分</w:t>
      </w:r>
      <w:r>
        <w:rPr>
          <w:rFonts w:ascii="宋体" w:hAnsi="宋体" w:cs="宋体"/>
          <w:b/>
          <w:bCs/>
          <w:sz w:val="30"/>
          <w:szCs w:val="30"/>
        </w:rPr>
        <w:t>10</w:t>
      </w:r>
      <w:r>
        <w:rPr>
          <w:rFonts w:ascii="宋体" w:hAnsi="宋体" w:cs="宋体" w:hint="eastAsia"/>
          <w:b/>
          <w:bCs/>
          <w:sz w:val="30"/>
          <w:szCs w:val="30"/>
        </w:rPr>
        <w:t>分</w:t>
      </w:r>
      <w:r>
        <w:rPr>
          <w:rFonts w:ascii="宋体" w:hAnsi="宋体" w:cs="宋体" w:hint="eastAsia"/>
          <w:b/>
          <w:sz w:val="30"/>
          <w:szCs w:val="30"/>
        </w:rPr>
        <w:t>，自评</w:t>
      </w:r>
      <w:r>
        <w:rPr>
          <w:rFonts w:ascii="宋体" w:hAnsi="宋体" w:cs="宋体"/>
          <w:b/>
          <w:sz w:val="30"/>
          <w:szCs w:val="30"/>
        </w:rPr>
        <w:t>10</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制定年度工作计划及总结情况：明确制定了</w:t>
      </w:r>
      <w:r>
        <w:rPr>
          <w:rFonts w:ascii="宋体" w:hAnsi="宋体" w:cs="宋体"/>
          <w:sz w:val="30"/>
          <w:szCs w:val="30"/>
        </w:rPr>
        <w:t>2015</w:t>
      </w:r>
      <w:r>
        <w:rPr>
          <w:rFonts w:ascii="宋体" w:hAnsi="宋体" w:cs="宋体" w:hint="eastAsia"/>
          <w:sz w:val="30"/>
          <w:szCs w:val="30"/>
        </w:rPr>
        <w:t>年度工作总结与计划。也在</w:t>
      </w:r>
      <w:r>
        <w:rPr>
          <w:rFonts w:ascii="宋体" w:hAnsi="宋体" w:cs="宋体"/>
          <w:sz w:val="30"/>
          <w:szCs w:val="30"/>
        </w:rPr>
        <w:t>2016</w:t>
      </w:r>
      <w:r>
        <w:rPr>
          <w:rFonts w:ascii="宋体" w:hAnsi="宋体" w:cs="宋体" w:hint="eastAsia"/>
          <w:sz w:val="30"/>
          <w:szCs w:val="30"/>
        </w:rPr>
        <w:t>年</w:t>
      </w:r>
      <w:r>
        <w:rPr>
          <w:rFonts w:ascii="宋体" w:hAnsi="宋体" w:cs="宋体"/>
          <w:sz w:val="30"/>
          <w:szCs w:val="30"/>
        </w:rPr>
        <w:t>12</w:t>
      </w:r>
      <w:r>
        <w:rPr>
          <w:rFonts w:ascii="宋体" w:hAnsi="宋体" w:cs="宋体" w:hint="eastAsia"/>
          <w:sz w:val="30"/>
          <w:szCs w:val="30"/>
        </w:rPr>
        <w:t>月</w:t>
      </w:r>
      <w:r>
        <w:rPr>
          <w:rFonts w:ascii="宋体" w:hAnsi="宋体" w:cs="宋体"/>
          <w:sz w:val="30"/>
          <w:szCs w:val="30"/>
        </w:rPr>
        <w:t>16</w:t>
      </w:r>
      <w:r>
        <w:rPr>
          <w:rFonts w:ascii="宋体" w:hAnsi="宋体" w:cs="宋体" w:hint="eastAsia"/>
          <w:sz w:val="30"/>
          <w:szCs w:val="30"/>
        </w:rPr>
        <w:t>日召开院务会总结学院</w:t>
      </w:r>
      <w:r>
        <w:rPr>
          <w:rFonts w:ascii="宋体" w:hAnsi="宋体" w:cs="宋体"/>
          <w:sz w:val="30"/>
          <w:szCs w:val="30"/>
        </w:rPr>
        <w:t>2016</w:t>
      </w:r>
      <w:r>
        <w:rPr>
          <w:rFonts w:ascii="宋体" w:hAnsi="宋体" w:cs="宋体" w:hint="eastAsia"/>
          <w:sz w:val="30"/>
          <w:szCs w:val="30"/>
        </w:rPr>
        <w:t>工作，及制定</w:t>
      </w:r>
      <w:r>
        <w:rPr>
          <w:rFonts w:ascii="宋体" w:hAnsi="宋体" w:cs="宋体"/>
          <w:sz w:val="30"/>
          <w:szCs w:val="30"/>
        </w:rPr>
        <w:t>2017</w:t>
      </w:r>
      <w:r>
        <w:rPr>
          <w:rFonts w:ascii="宋体" w:hAnsi="宋体" w:cs="宋体" w:hint="eastAsia"/>
          <w:sz w:val="30"/>
          <w:szCs w:val="30"/>
        </w:rPr>
        <w:t>年度计划，能按时、按质、按量完成并递交学校党政办，记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服务意识强，无投诉情况：对于师生员工来信反映的问题和其他途径反映的问题都按规定时限办理，师生较满意，无投诉情况。记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3 \* GB3 </w:instrText>
      </w:r>
      <w:r>
        <w:rPr>
          <w:rFonts w:ascii="宋体" w:hAnsi="宋体" w:cs="宋体"/>
          <w:sz w:val="30"/>
          <w:szCs w:val="30"/>
        </w:rPr>
        <w:fldChar w:fldCharType="separate"/>
      </w:r>
      <w:r>
        <w:rPr>
          <w:rFonts w:ascii="宋体" w:hAnsi="宋体" w:cs="宋体" w:hint="eastAsia"/>
          <w:sz w:val="30"/>
          <w:szCs w:val="30"/>
        </w:rPr>
        <w:t>③</w:t>
      </w:r>
      <w:r>
        <w:rPr>
          <w:rFonts w:ascii="宋体" w:hAnsi="宋体" w:cs="宋体"/>
          <w:sz w:val="30"/>
          <w:szCs w:val="30"/>
        </w:rPr>
        <w:fldChar w:fldCharType="end"/>
      </w:r>
      <w:r>
        <w:rPr>
          <w:rFonts w:ascii="宋体" w:hAnsi="宋体" w:cs="宋体" w:hint="eastAsia"/>
          <w:sz w:val="30"/>
          <w:szCs w:val="30"/>
        </w:rPr>
        <w:t>落实党委会、校务会决议情况：学院能根据实际情况，按照党委会及校务会的决议，传达精神，认真钻研，按时、按质、按量完成交办的任务，可详见会议记录本对各项工作的落实，记</w:t>
      </w:r>
      <w:r>
        <w:rPr>
          <w:rFonts w:ascii="宋体" w:hAnsi="宋体" w:cs="宋体"/>
          <w:sz w:val="30"/>
          <w:szCs w:val="30"/>
        </w:rPr>
        <w:t>3</w:t>
      </w:r>
      <w:r>
        <w:rPr>
          <w:rFonts w:ascii="宋体" w:hAnsi="宋体" w:cs="宋体" w:hint="eastAsia"/>
          <w:sz w:val="30"/>
          <w:szCs w:val="30"/>
        </w:rPr>
        <w:t>分。</w:t>
      </w:r>
    </w:p>
    <w:p w:rsidR="00466BCF" w:rsidRDefault="00466BCF" w:rsidP="004749AB">
      <w:pPr>
        <w:spacing w:line="520" w:lineRule="exact"/>
        <w:ind w:leftChars="200" w:left="31680"/>
        <w:rPr>
          <w:rFonts w:ascii="宋体" w:cs="宋体"/>
          <w:b/>
          <w:bCs/>
          <w:sz w:val="30"/>
          <w:szCs w:val="30"/>
        </w:rPr>
      </w:pPr>
      <w:r>
        <w:rPr>
          <w:rFonts w:ascii="宋体" w:hAnsi="宋体" w:cs="宋体" w:hint="eastAsia"/>
          <w:b/>
          <w:bCs/>
          <w:sz w:val="30"/>
          <w:szCs w:val="30"/>
        </w:rPr>
        <w:t>（</w:t>
      </w:r>
      <w:r>
        <w:rPr>
          <w:rFonts w:ascii="宋体" w:hAnsi="宋体" w:cs="宋体"/>
          <w:b/>
          <w:bCs/>
          <w:sz w:val="30"/>
          <w:szCs w:val="30"/>
        </w:rPr>
        <w:t>2</w:t>
      </w:r>
      <w:r>
        <w:rPr>
          <w:rFonts w:ascii="宋体" w:hAnsi="宋体" w:cs="宋体" w:hint="eastAsia"/>
          <w:b/>
          <w:bCs/>
          <w:sz w:val="30"/>
          <w:szCs w:val="30"/>
        </w:rPr>
        <w:t>）会议考勤。（总分</w:t>
      </w:r>
      <w:r>
        <w:rPr>
          <w:rFonts w:ascii="宋体" w:hAnsi="宋体" w:cs="宋体"/>
          <w:b/>
          <w:bCs/>
          <w:sz w:val="30"/>
          <w:szCs w:val="30"/>
        </w:rPr>
        <w:t>5</w:t>
      </w:r>
      <w:r>
        <w:rPr>
          <w:rFonts w:ascii="宋体" w:hAnsi="宋体" w:cs="宋体" w:hint="eastAsia"/>
          <w:b/>
          <w:bCs/>
          <w:sz w:val="30"/>
          <w:szCs w:val="30"/>
        </w:rPr>
        <w:t>分</w:t>
      </w:r>
      <w:r>
        <w:rPr>
          <w:rFonts w:ascii="宋体" w:hAnsi="宋体" w:cs="宋体" w:hint="eastAsia"/>
          <w:b/>
          <w:sz w:val="30"/>
          <w:szCs w:val="30"/>
        </w:rPr>
        <w:t>，自评</w:t>
      </w:r>
      <w:r>
        <w:rPr>
          <w:rFonts w:ascii="宋体" w:hAnsi="宋体" w:cs="宋体"/>
          <w:b/>
          <w:sz w:val="30"/>
          <w:szCs w:val="30"/>
        </w:rPr>
        <w:t>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学院积极组织师生按时参加校、院各项会议，无缺席、迟到、早退，无违规现象。记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leftChars="200" w:left="31680"/>
        <w:rPr>
          <w:rFonts w:ascii="宋体" w:cs="宋体"/>
          <w:b/>
          <w:bCs/>
          <w:sz w:val="30"/>
          <w:szCs w:val="30"/>
        </w:rPr>
      </w:pPr>
      <w:r>
        <w:rPr>
          <w:rFonts w:ascii="宋体" w:hAnsi="宋体" w:cs="宋体" w:hint="eastAsia"/>
          <w:b/>
          <w:bCs/>
          <w:sz w:val="30"/>
          <w:szCs w:val="30"/>
        </w:rPr>
        <w:t>（</w:t>
      </w:r>
      <w:r>
        <w:rPr>
          <w:rFonts w:ascii="宋体" w:hAnsi="宋体" w:cs="宋体"/>
          <w:b/>
          <w:bCs/>
          <w:sz w:val="30"/>
          <w:szCs w:val="30"/>
        </w:rPr>
        <w:t>3</w:t>
      </w:r>
      <w:r>
        <w:rPr>
          <w:rFonts w:ascii="宋体" w:hAnsi="宋体" w:cs="宋体" w:hint="eastAsia"/>
          <w:b/>
          <w:bCs/>
          <w:sz w:val="30"/>
          <w:szCs w:val="30"/>
        </w:rPr>
        <w:t>）材料报送情况。（总分</w:t>
      </w:r>
      <w:r>
        <w:rPr>
          <w:rFonts w:ascii="宋体" w:hAnsi="宋体" w:cs="宋体"/>
          <w:b/>
          <w:bCs/>
          <w:sz w:val="30"/>
          <w:szCs w:val="30"/>
        </w:rPr>
        <w:t>5</w:t>
      </w:r>
      <w:r>
        <w:rPr>
          <w:rFonts w:ascii="宋体" w:hAnsi="宋体" w:cs="宋体" w:hint="eastAsia"/>
          <w:b/>
          <w:bCs/>
          <w:sz w:val="30"/>
          <w:szCs w:val="30"/>
        </w:rPr>
        <w:t>分，自评</w:t>
      </w:r>
      <w:r>
        <w:rPr>
          <w:rFonts w:ascii="宋体" w:hAnsi="宋体" w:cs="宋体"/>
          <w:b/>
          <w:bCs/>
          <w:sz w:val="30"/>
          <w:szCs w:val="30"/>
        </w:rPr>
        <w:t>5</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sz w:val="30"/>
          <w:szCs w:val="30"/>
        </w:rPr>
        <w:t>按照各项会议及材料要求，及时、准确上报。记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leftChars="200" w:left="31680"/>
        <w:rPr>
          <w:rFonts w:ascii="宋体" w:cs="宋体"/>
          <w:b/>
          <w:bCs/>
          <w:sz w:val="30"/>
          <w:szCs w:val="30"/>
        </w:rPr>
      </w:pPr>
      <w:r>
        <w:rPr>
          <w:rFonts w:ascii="宋体" w:hAnsi="宋体" w:cs="宋体"/>
          <w:b/>
          <w:bCs/>
          <w:sz w:val="30"/>
          <w:szCs w:val="30"/>
        </w:rPr>
        <w:t xml:space="preserve"> 4</w:t>
      </w:r>
      <w:r>
        <w:rPr>
          <w:rFonts w:ascii="宋体" w:hAnsi="宋体" w:cs="宋体" w:hint="eastAsia"/>
          <w:b/>
          <w:bCs/>
          <w:sz w:val="30"/>
          <w:szCs w:val="30"/>
        </w:rPr>
        <w:t>、人事管理工作（总分</w:t>
      </w:r>
      <w:r>
        <w:rPr>
          <w:rFonts w:ascii="宋体" w:hAnsi="宋体" w:cs="宋体"/>
          <w:b/>
          <w:bCs/>
          <w:sz w:val="30"/>
          <w:szCs w:val="30"/>
        </w:rPr>
        <w:t>15</w:t>
      </w:r>
      <w:r>
        <w:rPr>
          <w:rFonts w:ascii="宋体" w:hAnsi="宋体" w:cs="宋体" w:hint="eastAsia"/>
          <w:b/>
          <w:bCs/>
          <w:sz w:val="30"/>
          <w:szCs w:val="30"/>
        </w:rPr>
        <w:t>分，</w:t>
      </w:r>
      <w:r>
        <w:rPr>
          <w:rFonts w:ascii="宋体" w:hAnsi="宋体" w:cs="宋体" w:hint="eastAsia"/>
          <w:b/>
          <w:bCs/>
          <w:sz w:val="30"/>
          <w:szCs w:val="30"/>
          <w:u w:val="single"/>
        </w:rPr>
        <w:t>自评</w:t>
      </w:r>
      <w:r>
        <w:rPr>
          <w:rFonts w:ascii="宋体" w:hAnsi="宋体" w:cs="宋体"/>
          <w:b/>
          <w:bCs/>
          <w:sz w:val="30"/>
          <w:szCs w:val="30"/>
          <w:u w:val="single"/>
        </w:rPr>
        <w:t>15</w:t>
      </w:r>
      <w:r>
        <w:rPr>
          <w:rFonts w:ascii="宋体" w:hAnsi="宋体" w:cs="宋体" w:hint="eastAsia"/>
          <w:b/>
          <w:bCs/>
          <w:sz w:val="30"/>
          <w:szCs w:val="30"/>
          <w:u w:val="single"/>
        </w:rPr>
        <w:t>分，人事处提供</w:t>
      </w:r>
      <w:r>
        <w:rPr>
          <w:rFonts w:ascii="宋体" w:hAnsi="宋体" w:cs="宋体" w:hint="eastAsia"/>
          <w:b/>
          <w:bCs/>
          <w:sz w:val="30"/>
          <w:szCs w:val="30"/>
        </w:rPr>
        <w:t>）</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t>2016</w:t>
      </w:r>
      <w:r>
        <w:rPr>
          <w:rFonts w:ascii="宋体" w:hAnsi="宋体" w:cs="宋体" w:hint="eastAsia"/>
          <w:sz w:val="30"/>
          <w:szCs w:val="30"/>
        </w:rPr>
        <w:t>年是学院取得快速发展的一年，在学院取得进步的同时，不落下日常工作管理，对学院各项日常工作严格规范，确保虚线分配的任务准时，准确的完成。</w:t>
      </w:r>
    </w:p>
    <w:p w:rsidR="00466BCF" w:rsidRDefault="00466BCF" w:rsidP="004749AB">
      <w:pPr>
        <w:spacing w:line="520" w:lineRule="exact"/>
        <w:ind w:firstLineChars="200" w:firstLine="31680"/>
        <w:rPr>
          <w:rFonts w:ascii="宋体" w:cs="宋体"/>
          <w:b/>
          <w:bCs/>
          <w:sz w:val="30"/>
          <w:szCs w:val="30"/>
        </w:rPr>
      </w:pPr>
      <w:r>
        <w:rPr>
          <w:rFonts w:ascii="宋体" w:hAnsi="宋体" w:cs="宋体" w:hint="eastAsia"/>
          <w:b/>
          <w:bCs/>
          <w:sz w:val="30"/>
          <w:szCs w:val="30"/>
        </w:rPr>
        <w:t>观测点</w:t>
      </w:r>
    </w:p>
    <w:p w:rsidR="00466BCF" w:rsidRDefault="00466BCF" w:rsidP="004749AB">
      <w:pPr>
        <w:numPr>
          <w:ilvl w:val="0"/>
          <w:numId w:val="2"/>
        </w:numPr>
        <w:spacing w:line="520" w:lineRule="exact"/>
        <w:ind w:firstLineChars="200" w:firstLine="31680"/>
        <w:rPr>
          <w:rFonts w:ascii="宋体" w:cs="宋体"/>
          <w:b/>
          <w:bCs/>
          <w:sz w:val="30"/>
          <w:szCs w:val="30"/>
        </w:rPr>
      </w:pPr>
      <w:r>
        <w:rPr>
          <w:rFonts w:ascii="宋体" w:hAnsi="宋体" w:cs="宋体" w:hint="eastAsia"/>
          <w:b/>
          <w:bCs/>
          <w:sz w:val="30"/>
          <w:szCs w:val="30"/>
        </w:rPr>
        <w:t>日常工作管理。</w:t>
      </w:r>
      <w:r>
        <w:rPr>
          <w:rFonts w:ascii="宋体" w:hAnsi="宋体" w:cs="宋体" w:hint="eastAsia"/>
          <w:b/>
          <w:sz w:val="30"/>
          <w:szCs w:val="30"/>
        </w:rPr>
        <w:t>（总分</w:t>
      </w:r>
      <w:r>
        <w:rPr>
          <w:rFonts w:ascii="宋体" w:hAnsi="宋体" w:cs="宋体"/>
          <w:b/>
          <w:sz w:val="30"/>
          <w:szCs w:val="30"/>
        </w:rPr>
        <w:t>15</w:t>
      </w:r>
      <w:r>
        <w:rPr>
          <w:rFonts w:ascii="宋体" w:hAnsi="宋体" w:cs="宋体" w:hint="eastAsia"/>
          <w:b/>
          <w:sz w:val="30"/>
          <w:szCs w:val="30"/>
        </w:rPr>
        <w:t>分，自评</w:t>
      </w:r>
      <w:r>
        <w:rPr>
          <w:rFonts w:ascii="宋体" w:hAnsi="宋体" w:cs="宋体"/>
          <w:b/>
          <w:sz w:val="30"/>
          <w:szCs w:val="30"/>
        </w:rPr>
        <w:t>15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教职工请假情况：学院教职工认真、严格执行学校请假制度，请假、销假手续按时、完善、齐全，记</w:t>
      </w:r>
      <w:r>
        <w:rPr>
          <w:rFonts w:ascii="宋体" w:hAnsi="宋体" w:cs="宋体"/>
          <w:sz w:val="30"/>
          <w:szCs w:val="30"/>
        </w:rPr>
        <w:t>5</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学院考勤情况：根据学校考勤制度及相关规定，每月及时将学院考勤情况报送人事处，具体以人事处评定为准，记</w:t>
      </w:r>
      <w:r>
        <w:rPr>
          <w:rFonts w:ascii="宋体" w:hAnsi="宋体" w:cs="宋体"/>
          <w:sz w:val="30"/>
          <w:szCs w:val="30"/>
        </w:rPr>
        <w:t>3</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3 \* GB3 </w:instrText>
      </w:r>
      <w:r>
        <w:rPr>
          <w:rFonts w:ascii="宋体" w:hAnsi="宋体" w:cs="宋体"/>
          <w:sz w:val="30"/>
          <w:szCs w:val="30"/>
        </w:rPr>
        <w:fldChar w:fldCharType="separate"/>
      </w:r>
      <w:r>
        <w:rPr>
          <w:rFonts w:ascii="宋体" w:hAnsi="宋体" w:cs="宋体" w:hint="eastAsia"/>
          <w:sz w:val="30"/>
          <w:szCs w:val="30"/>
        </w:rPr>
        <w:t>③</w:t>
      </w:r>
      <w:r>
        <w:rPr>
          <w:rFonts w:ascii="宋体" w:hAnsi="宋体" w:cs="宋体"/>
          <w:sz w:val="30"/>
          <w:szCs w:val="30"/>
        </w:rPr>
        <w:fldChar w:fldCharType="end"/>
      </w:r>
      <w:r>
        <w:rPr>
          <w:rFonts w:ascii="宋体" w:hAnsi="宋体" w:cs="宋体" w:hint="eastAsia"/>
          <w:sz w:val="30"/>
          <w:szCs w:val="30"/>
        </w:rPr>
        <w:t>上报学校相关材料情况：对于要求上报的相关材料，我院均按时、按质、按量完成，记</w:t>
      </w:r>
      <w:r>
        <w:rPr>
          <w:rFonts w:ascii="宋体" w:hAnsi="宋体" w:cs="宋体"/>
          <w:sz w:val="30"/>
          <w:szCs w:val="30"/>
        </w:rPr>
        <w:t>7</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b/>
          <w:bCs/>
          <w:sz w:val="30"/>
          <w:szCs w:val="30"/>
        </w:rPr>
      </w:pPr>
      <w:r>
        <w:rPr>
          <w:rFonts w:ascii="宋体" w:hAnsi="宋体" w:cs="宋体"/>
          <w:b/>
          <w:bCs/>
          <w:sz w:val="30"/>
          <w:szCs w:val="30"/>
        </w:rPr>
        <w:t>5</w:t>
      </w:r>
      <w:r>
        <w:rPr>
          <w:rFonts w:ascii="宋体" w:hAnsi="宋体" w:cs="宋体" w:hint="eastAsia"/>
          <w:b/>
          <w:bCs/>
          <w:sz w:val="30"/>
          <w:szCs w:val="30"/>
        </w:rPr>
        <w:t>、网络信息工作（总分</w:t>
      </w:r>
      <w:r>
        <w:rPr>
          <w:rFonts w:ascii="宋体" w:hAnsi="宋体" w:cs="宋体"/>
          <w:b/>
          <w:bCs/>
          <w:sz w:val="30"/>
          <w:szCs w:val="30"/>
        </w:rPr>
        <w:t>10</w:t>
      </w:r>
      <w:r>
        <w:rPr>
          <w:rFonts w:ascii="宋体" w:hAnsi="宋体" w:cs="宋体" w:hint="eastAsia"/>
          <w:b/>
          <w:bCs/>
          <w:sz w:val="30"/>
          <w:szCs w:val="30"/>
        </w:rPr>
        <w:t>分，自评</w:t>
      </w:r>
      <w:r>
        <w:rPr>
          <w:rFonts w:ascii="宋体" w:hAnsi="宋体" w:cs="宋体"/>
          <w:b/>
          <w:bCs/>
          <w:sz w:val="30"/>
          <w:szCs w:val="30"/>
        </w:rPr>
        <w:t>10</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我院加强信息建设，成立专门的信息建设工作领导小组，有人专职或兼职从事网络信息管理和档案管理工作；重视学院网站建设，基本做到了网页信息能更新及时，主要内容能与学校发布的信息保持一致；</w:t>
      </w:r>
    </w:p>
    <w:p w:rsidR="00466BCF" w:rsidRDefault="00466BCF" w:rsidP="004749AB">
      <w:pPr>
        <w:spacing w:line="520" w:lineRule="exact"/>
        <w:ind w:firstLineChars="200" w:firstLine="31680"/>
        <w:rPr>
          <w:rFonts w:ascii="宋体" w:cs="宋体"/>
          <w:b/>
          <w:bCs/>
          <w:sz w:val="30"/>
          <w:szCs w:val="30"/>
        </w:rPr>
      </w:pPr>
      <w:r>
        <w:rPr>
          <w:rFonts w:ascii="宋体" w:hAnsi="宋体" w:cs="宋体" w:hint="eastAsia"/>
          <w:b/>
          <w:bCs/>
          <w:sz w:val="30"/>
          <w:szCs w:val="30"/>
        </w:rPr>
        <w:t>观测点</w:t>
      </w:r>
    </w:p>
    <w:p w:rsidR="00466BCF" w:rsidRDefault="00466BCF" w:rsidP="004749AB">
      <w:pPr>
        <w:spacing w:line="520" w:lineRule="exact"/>
        <w:ind w:leftChars="200" w:left="31680"/>
        <w:rPr>
          <w:rFonts w:ascii="宋体" w:cs="宋体"/>
          <w:b/>
          <w:bCs/>
          <w:sz w:val="30"/>
          <w:szCs w:val="30"/>
        </w:rPr>
      </w:pPr>
      <w:r>
        <w:rPr>
          <w:rFonts w:ascii="宋体" w:hAnsi="宋体" w:cs="宋体" w:hint="eastAsia"/>
          <w:b/>
          <w:bCs/>
          <w:sz w:val="30"/>
          <w:szCs w:val="30"/>
        </w:rPr>
        <w:t>（</w:t>
      </w:r>
      <w:r>
        <w:rPr>
          <w:rFonts w:ascii="宋体" w:hAnsi="宋体" w:cs="宋体"/>
          <w:b/>
          <w:bCs/>
          <w:sz w:val="30"/>
          <w:szCs w:val="30"/>
        </w:rPr>
        <w:t>1</w:t>
      </w:r>
      <w:r>
        <w:rPr>
          <w:rFonts w:ascii="宋体" w:hAnsi="宋体" w:cs="宋体" w:hint="eastAsia"/>
          <w:b/>
          <w:bCs/>
          <w:sz w:val="30"/>
          <w:szCs w:val="30"/>
        </w:rPr>
        <w:t>）管理机制。（总分</w:t>
      </w:r>
      <w:r>
        <w:rPr>
          <w:rFonts w:ascii="宋体" w:hAnsi="宋体" w:cs="宋体"/>
          <w:b/>
          <w:bCs/>
          <w:sz w:val="30"/>
          <w:szCs w:val="30"/>
        </w:rPr>
        <w:t>2</w:t>
      </w:r>
      <w:r>
        <w:rPr>
          <w:rFonts w:ascii="宋体" w:hAnsi="宋体" w:cs="宋体" w:hint="eastAsia"/>
          <w:b/>
          <w:bCs/>
          <w:sz w:val="30"/>
          <w:szCs w:val="30"/>
        </w:rPr>
        <w:t>分，自评</w:t>
      </w:r>
      <w:r>
        <w:rPr>
          <w:rFonts w:ascii="宋体" w:hAnsi="宋体" w:cs="宋体"/>
          <w:b/>
          <w:bCs/>
          <w:sz w:val="30"/>
          <w:szCs w:val="30"/>
        </w:rPr>
        <w:t>2</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成立专门的信息建设工作领导小组，由学院党总支书记刘湘欣、副院长娄晓明负责学院网站建设，办公室副主任胡艳秋为网站管理员，陈凌霄、廖凯为信息员负责学院网站的日常管理维护，兼职从事网络信息管理工作。团总支学生会成立网宣室，负责学生信息宣传，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2</w:t>
      </w:r>
      <w:r>
        <w:rPr>
          <w:rFonts w:ascii="宋体" w:hAnsi="宋体" w:cs="宋体" w:hint="eastAsia"/>
          <w:b/>
          <w:bCs/>
          <w:sz w:val="30"/>
          <w:szCs w:val="30"/>
        </w:rPr>
        <w:t>）网站管理。（总分</w:t>
      </w:r>
      <w:r>
        <w:rPr>
          <w:rFonts w:ascii="宋体" w:hAnsi="宋体" w:cs="宋体"/>
          <w:b/>
          <w:bCs/>
          <w:sz w:val="30"/>
          <w:szCs w:val="30"/>
        </w:rPr>
        <w:t>4</w:t>
      </w:r>
      <w:r>
        <w:rPr>
          <w:rFonts w:ascii="宋体" w:hAnsi="宋体" w:cs="宋体" w:hint="eastAsia"/>
          <w:b/>
          <w:bCs/>
          <w:sz w:val="30"/>
          <w:szCs w:val="30"/>
        </w:rPr>
        <w:t>分，自评</w:t>
      </w:r>
      <w:r>
        <w:rPr>
          <w:rFonts w:ascii="宋体" w:hAnsi="宋体" w:cs="宋体"/>
          <w:b/>
          <w:bCs/>
          <w:sz w:val="30"/>
          <w:szCs w:val="30"/>
        </w:rPr>
        <w:t>4</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严格按照《湖南工学院二级网站建设规范管理办法》对网站进行管理与年度审核。对要求我院整改网页的部分问题能及时处理和反馈结果，并及时将审核情况上报。记</w:t>
      </w:r>
      <w:r>
        <w:rPr>
          <w:rFonts w:ascii="宋体" w:hAnsi="宋体" w:cs="宋体"/>
          <w:sz w:val="30"/>
          <w:szCs w:val="30"/>
        </w:rPr>
        <w:t>4</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1</w:t>
      </w:r>
      <w:r>
        <w:rPr>
          <w:rFonts w:ascii="宋体" w:hAnsi="宋体" w:cs="宋体" w:hint="eastAsia"/>
          <w:b/>
          <w:bCs/>
          <w:sz w:val="30"/>
          <w:szCs w:val="30"/>
        </w:rPr>
        <w:t>）信息化建设。（总分</w:t>
      </w:r>
      <w:r>
        <w:rPr>
          <w:rFonts w:ascii="宋体" w:hAnsi="宋体" w:cs="宋体"/>
          <w:b/>
          <w:bCs/>
          <w:sz w:val="30"/>
          <w:szCs w:val="30"/>
        </w:rPr>
        <w:t>2</w:t>
      </w:r>
      <w:r>
        <w:rPr>
          <w:rFonts w:ascii="宋体" w:hAnsi="宋体" w:cs="宋体" w:hint="eastAsia"/>
          <w:b/>
          <w:bCs/>
          <w:sz w:val="30"/>
          <w:szCs w:val="30"/>
        </w:rPr>
        <w:t>分，自评</w:t>
      </w:r>
      <w:r>
        <w:rPr>
          <w:rFonts w:ascii="宋体" w:hAnsi="宋体" w:cs="宋体"/>
          <w:b/>
          <w:bCs/>
          <w:sz w:val="30"/>
          <w:szCs w:val="30"/>
        </w:rPr>
        <w:t>2</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积极配合学校的信息化建设，按时参加会议，及报送信息化相关材料。</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对于</w:t>
      </w:r>
      <w:r>
        <w:rPr>
          <w:rFonts w:ascii="宋体" w:hAnsi="宋体" w:cs="宋体"/>
          <w:sz w:val="30"/>
          <w:szCs w:val="30"/>
        </w:rPr>
        <w:t>2016</w:t>
      </w:r>
      <w:r>
        <w:rPr>
          <w:rFonts w:ascii="宋体" w:hAnsi="宋体" w:cs="宋体" w:hint="eastAsia"/>
          <w:sz w:val="30"/>
          <w:szCs w:val="30"/>
        </w:rPr>
        <w:t>年</w:t>
      </w:r>
      <w:r>
        <w:rPr>
          <w:rFonts w:ascii="宋体" w:hAnsi="宋体" w:cs="宋体"/>
          <w:sz w:val="30"/>
          <w:szCs w:val="30"/>
        </w:rPr>
        <w:t>12</w:t>
      </w:r>
      <w:r>
        <w:rPr>
          <w:rFonts w:ascii="宋体" w:hAnsi="宋体" w:cs="宋体" w:hint="eastAsia"/>
          <w:sz w:val="30"/>
          <w:szCs w:val="30"/>
        </w:rPr>
        <w:t>月</w:t>
      </w:r>
      <w:r>
        <w:rPr>
          <w:rFonts w:ascii="宋体" w:hAnsi="宋体" w:cs="宋体"/>
          <w:sz w:val="30"/>
          <w:szCs w:val="30"/>
        </w:rPr>
        <w:t>22</w:t>
      </w:r>
      <w:r>
        <w:rPr>
          <w:rFonts w:ascii="宋体" w:hAnsi="宋体" w:cs="宋体" w:hint="eastAsia"/>
          <w:sz w:val="30"/>
          <w:szCs w:val="30"/>
        </w:rPr>
        <w:t>日举办信息化工作业务培训会议，学院书记刘湘欣、胡艳秋、廖凯等网站建设相关人员均有参加。也重视学院网站建设，基本做到了网页信息能更新及时，主要内容能与学校发布的信息保持一致，记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2</w:t>
      </w:r>
      <w:r>
        <w:rPr>
          <w:rFonts w:ascii="宋体" w:hAnsi="宋体" w:cs="宋体" w:hint="eastAsia"/>
          <w:b/>
          <w:bCs/>
          <w:sz w:val="30"/>
          <w:szCs w:val="30"/>
        </w:rPr>
        <w:t>）网络信息安全管理。（总分</w:t>
      </w:r>
      <w:r>
        <w:rPr>
          <w:rFonts w:ascii="宋体" w:hAnsi="宋体" w:cs="宋体"/>
          <w:b/>
          <w:bCs/>
          <w:sz w:val="30"/>
          <w:szCs w:val="30"/>
        </w:rPr>
        <w:t>2</w:t>
      </w:r>
      <w:r>
        <w:rPr>
          <w:rFonts w:ascii="宋体" w:hAnsi="宋体" w:cs="宋体" w:hint="eastAsia"/>
          <w:b/>
          <w:bCs/>
          <w:sz w:val="30"/>
          <w:szCs w:val="30"/>
        </w:rPr>
        <w:t>分，自评</w:t>
      </w:r>
      <w:r>
        <w:rPr>
          <w:rFonts w:ascii="宋体" w:hAnsi="宋体" w:cs="宋体"/>
          <w:b/>
          <w:bCs/>
          <w:sz w:val="30"/>
          <w:szCs w:val="30"/>
        </w:rPr>
        <w:t>2</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在严格执行学校相关管理网站的办法的前提下，认真做好网络与信息安全管理，未发生过网络或信息安全事故。记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leftChars="200" w:left="31680"/>
        <w:rPr>
          <w:rFonts w:ascii="宋体" w:cs="宋体"/>
          <w:sz w:val="30"/>
          <w:szCs w:val="30"/>
        </w:rPr>
      </w:pPr>
      <w:r>
        <w:rPr>
          <w:rFonts w:ascii="宋体" w:hAnsi="宋体" w:cs="宋体"/>
          <w:b/>
          <w:bCs/>
          <w:sz w:val="30"/>
          <w:szCs w:val="30"/>
        </w:rPr>
        <w:t xml:space="preserve"> 6</w:t>
      </w:r>
      <w:r>
        <w:rPr>
          <w:rFonts w:ascii="宋体" w:hAnsi="宋体" w:cs="宋体" w:hint="eastAsia"/>
          <w:b/>
          <w:bCs/>
          <w:sz w:val="30"/>
          <w:szCs w:val="30"/>
        </w:rPr>
        <w:t>、财务管理工作（总分</w:t>
      </w:r>
      <w:r>
        <w:rPr>
          <w:rFonts w:ascii="宋体" w:hAnsi="宋体" w:cs="宋体"/>
          <w:b/>
          <w:bCs/>
          <w:sz w:val="30"/>
          <w:szCs w:val="30"/>
        </w:rPr>
        <w:t>10</w:t>
      </w:r>
      <w:r>
        <w:rPr>
          <w:rFonts w:ascii="宋体" w:hAnsi="宋体" w:cs="宋体" w:hint="eastAsia"/>
          <w:b/>
          <w:bCs/>
          <w:sz w:val="30"/>
          <w:szCs w:val="30"/>
        </w:rPr>
        <w:t>分，自评</w:t>
      </w:r>
      <w:r>
        <w:rPr>
          <w:rFonts w:ascii="宋体" w:hAnsi="宋体" w:cs="宋体"/>
          <w:b/>
          <w:bCs/>
          <w:sz w:val="30"/>
          <w:szCs w:val="30"/>
        </w:rPr>
        <w:t>10</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本着为学院教育事业理好财，当好家的指导思想。严格管理的宗旨，按时、按质、按量完成学校分配任务。</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b/>
          <w:bCs/>
          <w:sz w:val="30"/>
          <w:szCs w:val="30"/>
        </w:rPr>
        <w:t>（</w:t>
      </w:r>
      <w:r>
        <w:rPr>
          <w:rFonts w:ascii="宋体" w:hAnsi="宋体" w:cs="宋体"/>
          <w:b/>
          <w:bCs/>
          <w:sz w:val="30"/>
          <w:szCs w:val="30"/>
        </w:rPr>
        <w:t>1</w:t>
      </w:r>
      <w:r>
        <w:rPr>
          <w:rFonts w:ascii="宋体" w:hAnsi="宋体" w:cs="宋体" w:hint="eastAsia"/>
          <w:b/>
          <w:bCs/>
          <w:sz w:val="30"/>
          <w:szCs w:val="30"/>
        </w:rPr>
        <w:t>）财务预算及完成情况。（总分</w:t>
      </w:r>
      <w:r>
        <w:rPr>
          <w:rFonts w:ascii="宋体" w:hAnsi="宋体" w:cs="宋体"/>
          <w:b/>
          <w:bCs/>
          <w:sz w:val="30"/>
          <w:szCs w:val="30"/>
        </w:rPr>
        <w:t>2</w:t>
      </w:r>
      <w:r>
        <w:rPr>
          <w:rFonts w:ascii="宋体" w:hAnsi="宋体" w:cs="宋体" w:hint="eastAsia"/>
          <w:b/>
          <w:bCs/>
          <w:sz w:val="30"/>
          <w:szCs w:val="30"/>
        </w:rPr>
        <w:t>分，自评</w:t>
      </w:r>
      <w:r>
        <w:rPr>
          <w:rFonts w:ascii="宋体" w:hAnsi="宋体" w:cs="宋体"/>
          <w:b/>
          <w:bCs/>
          <w:sz w:val="30"/>
          <w:szCs w:val="30"/>
        </w:rPr>
        <w:t>2</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严格执行学院财务预算，按计划进行，未出现超计划执行情况。记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根据年初预算制定一年里学院相关目标，并对预算目标完成情况进行考核，未出现未完成要求项目。记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2</w:t>
      </w:r>
      <w:r>
        <w:rPr>
          <w:rFonts w:ascii="宋体" w:hAnsi="宋体" w:cs="宋体" w:hint="eastAsia"/>
          <w:b/>
          <w:bCs/>
          <w:sz w:val="30"/>
          <w:szCs w:val="30"/>
        </w:rPr>
        <w:t>）严格执行学校财务管理制度。（总分</w:t>
      </w:r>
      <w:r>
        <w:rPr>
          <w:rFonts w:ascii="宋体" w:hAnsi="宋体" w:cs="宋体"/>
          <w:b/>
          <w:bCs/>
          <w:sz w:val="30"/>
          <w:szCs w:val="30"/>
        </w:rPr>
        <w:t>4</w:t>
      </w:r>
      <w:r>
        <w:rPr>
          <w:rFonts w:ascii="宋体" w:hAnsi="宋体" w:cs="宋体" w:hint="eastAsia"/>
          <w:b/>
          <w:bCs/>
          <w:sz w:val="30"/>
          <w:szCs w:val="30"/>
        </w:rPr>
        <w:t>分，自评</w:t>
      </w:r>
      <w:r>
        <w:rPr>
          <w:rFonts w:ascii="宋体" w:hAnsi="宋体" w:cs="宋体"/>
          <w:b/>
          <w:bCs/>
          <w:sz w:val="30"/>
          <w:szCs w:val="30"/>
        </w:rPr>
        <w:t>4</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学院不存在收费行为，不需进行“收支两条线”管理。也严格执行财务纪律和财务管理制度，按时报送财务预算及相关执行材料。学院与学校无来往帐。记</w:t>
      </w:r>
      <w:r>
        <w:rPr>
          <w:rFonts w:ascii="宋体" w:hAnsi="宋体" w:cs="宋体"/>
          <w:sz w:val="30"/>
          <w:szCs w:val="30"/>
        </w:rPr>
        <w:t>4</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3</w:t>
      </w:r>
      <w:r>
        <w:rPr>
          <w:rFonts w:ascii="宋体" w:hAnsi="宋体" w:cs="宋体" w:hint="eastAsia"/>
          <w:b/>
          <w:bCs/>
          <w:sz w:val="30"/>
          <w:szCs w:val="30"/>
        </w:rPr>
        <w:t>）财务具体工作落实情况。（总分</w:t>
      </w:r>
      <w:r>
        <w:rPr>
          <w:rFonts w:ascii="宋体" w:hAnsi="宋体" w:cs="宋体"/>
          <w:b/>
          <w:bCs/>
          <w:sz w:val="30"/>
          <w:szCs w:val="30"/>
        </w:rPr>
        <w:t>4</w:t>
      </w:r>
      <w:r>
        <w:rPr>
          <w:rFonts w:ascii="宋体" w:hAnsi="宋体" w:cs="宋体" w:hint="eastAsia"/>
          <w:b/>
          <w:bCs/>
          <w:sz w:val="30"/>
          <w:szCs w:val="30"/>
        </w:rPr>
        <w:t>分，自评</w:t>
      </w:r>
      <w:r>
        <w:rPr>
          <w:rFonts w:ascii="宋体" w:hAnsi="宋体" w:cs="宋体"/>
          <w:b/>
          <w:bCs/>
          <w:sz w:val="30"/>
          <w:szCs w:val="30"/>
        </w:rPr>
        <w:t>4</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学院学生管理部门积极配合财务处收缴催缴工作，财务代扣学生收费票据发放到位。记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配合财务处按要求做好学生奖助学金等发放工作，对发放钱失败学生会采用</w:t>
      </w:r>
      <w:r>
        <w:rPr>
          <w:rFonts w:ascii="宋体" w:hAnsi="宋体" w:cs="宋体"/>
          <w:sz w:val="30"/>
          <w:szCs w:val="30"/>
        </w:rPr>
        <w:t>qq</w:t>
      </w:r>
      <w:r>
        <w:rPr>
          <w:rFonts w:ascii="宋体" w:hAnsi="宋体" w:cs="宋体" w:hint="eastAsia"/>
          <w:sz w:val="30"/>
          <w:szCs w:val="30"/>
        </w:rPr>
        <w:t>公布、电话等进行及时告知并处理。记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3 \* GB3 </w:instrText>
      </w:r>
      <w:r>
        <w:rPr>
          <w:rFonts w:ascii="宋体" w:hAnsi="宋体" w:cs="宋体"/>
          <w:sz w:val="30"/>
          <w:szCs w:val="30"/>
        </w:rPr>
        <w:fldChar w:fldCharType="separate"/>
      </w:r>
      <w:r>
        <w:rPr>
          <w:rFonts w:ascii="宋体" w:hAnsi="宋体" w:cs="宋体" w:hint="eastAsia"/>
          <w:sz w:val="30"/>
          <w:szCs w:val="30"/>
        </w:rPr>
        <w:t>③</w:t>
      </w:r>
      <w:r>
        <w:rPr>
          <w:rFonts w:ascii="宋体" w:hAnsi="宋体" w:cs="宋体"/>
          <w:sz w:val="30"/>
          <w:szCs w:val="30"/>
        </w:rPr>
        <w:fldChar w:fldCharType="end"/>
      </w:r>
      <w:r>
        <w:rPr>
          <w:rFonts w:ascii="宋体" w:hAnsi="宋体" w:cs="宋体" w:hint="eastAsia"/>
          <w:sz w:val="30"/>
          <w:szCs w:val="30"/>
        </w:rPr>
        <w:t>按要求完成其他财务工作。记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7</w:t>
      </w:r>
      <w:r>
        <w:rPr>
          <w:rFonts w:ascii="宋体" w:hAnsi="宋体" w:cs="宋体" w:hint="eastAsia"/>
          <w:b/>
          <w:bCs/>
          <w:sz w:val="30"/>
          <w:szCs w:val="30"/>
        </w:rPr>
        <w:t>、资产管理工作（总分</w:t>
      </w:r>
      <w:r>
        <w:rPr>
          <w:rFonts w:ascii="宋体" w:hAnsi="宋体" w:cs="宋体"/>
          <w:b/>
          <w:bCs/>
          <w:sz w:val="30"/>
          <w:szCs w:val="30"/>
        </w:rPr>
        <w:t>15</w:t>
      </w:r>
      <w:r>
        <w:rPr>
          <w:rFonts w:ascii="宋体" w:hAnsi="宋体" w:cs="宋体" w:hint="eastAsia"/>
          <w:b/>
          <w:bCs/>
          <w:sz w:val="30"/>
          <w:szCs w:val="30"/>
        </w:rPr>
        <w:t>分，自评</w:t>
      </w:r>
      <w:r>
        <w:rPr>
          <w:rFonts w:ascii="宋体" w:hAnsi="宋体" w:cs="宋体"/>
          <w:b/>
          <w:bCs/>
          <w:sz w:val="30"/>
          <w:szCs w:val="30"/>
        </w:rPr>
        <w:t>15</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sz w:val="30"/>
          <w:szCs w:val="30"/>
        </w:rPr>
        <w:t>在全院的共同努力下，紧紧围绕学校中心工作，按计划、分步骤推进各项工作。</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1</w:t>
      </w:r>
      <w:r>
        <w:rPr>
          <w:rFonts w:ascii="宋体" w:hAnsi="宋体" w:cs="宋体" w:hint="eastAsia"/>
          <w:b/>
          <w:bCs/>
          <w:sz w:val="30"/>
          <w:szCs w:val="30"/>
        </w:rPr>
        <w:t>）严格执行学校资产管理制度。（总分</w:t>
      </w:r>
      <w:r>
        <w:rPr>
          <w:rFonts w:ascii="宋体" w:hAnsi="宋体" w:cs="宋体"/>
          <w:b/>
          <w:bCs/>
          <w:sz w:val="30"/>
          <w:szCs w:val="30"/>
        </w:rPr>
        <w:t>5</w:t>
      </w:r>
      <w:r>
        <w:rPr>
          <w:rFonts w:ascii="宋体" w:hAnsi="宋体" w:cs="宋体" w:hint="eastAsia"/>
          <w:b/>
          <w:bCs/>
          <w:sz w:val="30"/>
          <w:szCs w:val="30"/>
        </w:rPr>
        <w:t>分，自评</w:t>
      </w:r>
      <w:r>
        <w:rPr>
          <w:rFonts w:ascii="宋体" w:hAnsi="宋体" w:cs="宋体"/>
          <w:b/>
          <w:bCs/>
          <w:sz w:val="30"/>
          <w:szCs w:val="30"/>
        </w:rPr>
        <w:t>5</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学院依规采购、手续齐全，严格按要求办理。记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按照有关要求依规使用、维护、办理资产移交及报废处置资产。记</w:t>
      </w:r>
      <w:r>
        <w:rPr>
          <w:rFonts w:ascii="宋体" w:hAnsi="宋体" w:cs="宋体"/>
          <w:sz w:val="30"/>
          <w:szCs w:val="30"/>
        </w:rPr>
        <w:t>2</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3 \* GB3 </w:instrText>
      </w:r>
      <w:r>
        <w:rPr>
          <w:rFonts w:ascii="宋体" w:hAnsi="宋体" w:cs="宋体"/>
          <w:sz w:val="30"/>
          <w:szCs w:val="30"/>
        </w:rPr>
        <w:fldChar w:fldCharType="separate"/>
      </w:r>
      <w:r>
        <w:rPr>
          <w:rFonts w:ascii="宋体" w:hAnsi="宋体" w:cs="宋体" w:hint="eastAsia"/>
          <w:sz w:val="30"/>
          <w:szCs w:val="30"/>
        </w:rPr>
        <w:t>③</w:t>
      </w:r>
      <w:r>
        <w:rPr>
          <w:rFonts w:ascii="宋体" w:hAnsi="宋体" w:cs="宋体"/>
          <w:sz w:val="30"/>
          <w:szCs w:val="30"/>
        </w:rPr>
        <w:fldChar w:fldCharType="end"/>
      </w:r>
      <w:r>
        <w:rPr>
          <w:rFonts w:ascii="宋体" w:hAnsi="宋体" w:cs="宋体" w:hint="eastAsia"/>
          <w:sz w:val="30"/>
          <w:szCs w:val="30"/>
        </w:rPr>
        <w:t>学院无办理出租、出借、使用、缴费手续等情况。记</w:t>
      </w:r>
      <w:r>
        <w:rPr>
          <w:rFonts w:ascii="宋体" w:hAnsi="宋体" w:cs="宋体"/>
          <w:sz w:val="30"/>
          <w:szCs w:val="30"/>
        </w:rPr>
        <w:t>2</w:t>
      </w:r>
      <w:r>
        <w:rPr>
          <w:rFonts w:ascii="宋体" w:hAnsi="宋体" w:cs="宋体" w:hint="eastAsia"/>
          <w:sz w:val="30"/>
          <w:szCs w:val="30"/>
        </w:rPr>
        <w:t>分。</w:t>
      </w:r>
    </w:p>
    <w:p w:rsidR="00466BCF" w:rsidRDefault="00466BCF" w:rsidP="004749AB">
      <w:pPr>
        <w:tabs>
          <w:tab w:val="left" w:pos="1251"/>
        </w:tabs>
        <w:spacing w:line="520" w:lineRule="exact"/>
        <w:ind w:leftChars="200" w:left="31680"/>
        <w:rPr>
          <w:rFonts w:ascii="宋体" w:cs="宋体"/>
          <w:b/>
          <w:bCs/>
          <w:sz w:val="30"/>
          <w:szCs w:val="30"/>
        </w:rPr>
      </w:pPr>
      <w:r>
        <w:rPr>
          <w:rFonts w:ascii="宋体" w:hAnsi="宋体" w:cs="宋体" w:hint="eastAsia"/>
          <w:b/>
          <w:bCs/>
          <w:sz w:val="30"/>
          <w:szCs w:val="30"/>
        </w:rPr>
        <w:t>（</w:t>
      </w:r>
      <w:r>
        <w:rPr>
          <w:rFonts w:ascii="宋体" w:hAnsi="宋体" w:cs="宋体"/>
          <w:b/>
          <w:bCs/>
          <w:sz w:val="30"/>
          <w:szCs w:val="30"/>
        </w:rPr>
        <w:t>2</w:t>
      </w:r>
      <w:r>
        <w:rPr>
          <w:rFonts w:ascii="宋体" w:hAnsi="宋体" w:cs="宋体" w:hint="eastAsia"/>
          <w:b/>
          <w:bCs/>
          <w:sz w:val="30"/>
          <w:szCs w:val="30"/>
        </w:rPr>
        <w:t>）落实资产管理具体工作情况。（总分</w:t>
      </w:r>
      <w:r>
        <w:rPr>
          <w:rFonts w:ascii="宋体" w:hAnsi="宋体" w:cs="宋体"/>
          <w:b/>
          <w:bCs/>
          <w:sz w:val="30"/>
          <w:szCs w:val="30"/>
        </w:rPr>
        <w:t>5</w:t>
      </w:r>
      <w:r>
        <w:rPr>
          <w:rFonts w:ascii="宋体" w:hAnsi="宋体" w:cs="宋体" w:hint="eastAsia"/>
          <w:b/>
          <w:bCs/>
          <w:sz w:val="30"/>
          <w:szCs w:val="30"/>
        </w:rPr>
        <w:t>分，自评</w:t>
      </w:r>
      <w:r>
        <w:rPr>
          <w:rFonts w:ascii="宋体" w:hAnsi="宋体" w:cs="宋体"/>
          <w:b/>
          <w:bCs/>
          <w:sz w:val="30"/>
          <w:szCs w:val="30"/>
        </w:rPr>
        <w:t>5</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学院明确分管领导为党总支书记刘湘欣，教研办周学忠、实验室主任刘宏伟、办公室副主任胡艳秋等负责管理日常资产管理工作，记</w:t>
      </w:r>
      <w:r>
        <w:rPr>
          <w:rFonts w:ascii="宋体" w:hAnsi="宋体" w:cs="宋体"/>
          <w:sz w:val="30"/>
          <w:szCs w:val="30"/>
        </w:rPr>
        <w:t>1</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学院固定资产均张贴条形码，条形码张贴规范、无差错，并且学院定期清查，帐物相符率达</w:t>
      </w:r>
      <w:r>
        <w:rPr>
          <w:rFonts w:ascii="宋体" w:hAnsi="宋体" w:cs="宋体"/>
          <w:sz w:val="30"/>
          <w:szCs w:val="30"/>
        </w:rPr>
        <w:t>100%</w:t>
      </w:r>
      <w:r>
        <w:rPr>
          <w:rFonts w:ascii="宋体" w:hAnsi="宋体" w:cs="宋体" w:hint="eastAsia"/>
          <w:sz w:val="30"/>
          <w:szCs w:val="30"/>
        </w:rPr>
        <w:t>，记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3</w:t>
      </w:r>
      <w:r>
        <w:rPr>
          <w:rFonts w:ascii="宋体" w:hAnsi="宋体" w:cs="宋体" w:hint="eastAsia"/>
          <w:b/>
          <w:bCs/>
          <w:sz w:val="30"/>
          <w:szCs w:val="30"/>
        </w:rPr>
        <w:t>）管理绩效。（总分</w:t>
      </w:r>
      <w:r>
        <w:rPr>
          <w:rFonts w:ascii="宋体" w:hAnsi="宋体" w:cs="宋体"/>
          <w:b/>
          <w:bCs/>
          <w:sz w:val="30"/>
          <w:szCs w:val="30"/>
        </w:rPr>
        <w:t>5</w:t>
      </w:r>
      <w:r>
        <w:rPr>
          <w:rFonts w:ascii="宋体" w:hAnsi="宋体" w:cs="宋体" w:hint="eastAsia"/>
          <w:b/>
          <w:bCs/>
          <w:sz w:val="30"/>
          <w:szCs w:val="30"/>
        </w:rPr>
        <w:t>分，自评</w:t>
      </w:r>
      <w:r>
        <w:rPr>
          <w:rFonts w:ascii="宋体" w:hAnsi="宋体" w:cs="宋体"/>
          <w:b/>
          <w:bCs/>
          <w:sz w:val="30"/>
          <w:szCs w:val="30"/>
        </w:rPr>
        <w:t>5</w:t>
      </w:r>
      <w:r>
        <w:rPr>
          <w:rFonts w:ascii="宋体" w:hAnsi="宋体" w:cs="宋体" w:hint="eastAsia"/>
          <w:b/>
          <w:bCs/>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1 \* GB3 </w:instrText>
      </w:r>
      <w:r>
        <w:rPr>
          <w:rFonts w:ascii="宋体" w:hAnsi="宋体" w:cs="宋体"/>
          <w:sz w:val="30"/>
          <w:szCs w:val="30"/>
        </w:rPr>
        <w:fldChar w:fldCharType="separate"/>
      </w:r>
      <w:r>
        <w:rPr>
          <w:rFonts w:ascii="宋体" w:hAnsi="宋体" w:cs="宋体" w:hint="eastAsia"/>
          <w:sz w:val="30"/>
          <w:szCs w:val="30"/>
        </w:rPr>
        <w:t>①</w:t>
      </w:r>
      <w:r>
        <w:rPr>
          <w:rFonts w:ascii="宋体" w:hAnsi="宋体" w:cs="宋体"/>
          <w:sz w:val="30"/>
          <w:szCs w:val="30"/>
        </w:rPr>
        <w:fldChar w:fldCharType="end"/>
      </w:r>
      <w:r>
        <w:rPr>
          <w:rFonts w:ascii="宋体" w:hAnsi="宋体" w:cs="宋体" w:hint="eastAsia"/>
          <w:sz w:val="30"/>
          <w:szCs w:val="30"/>
        </w:rPr>
        <w:t>学院对各项资产进行清查，资产在其有效期内完好率在</w:t>
      </w:r>
      <w:r>
        <w:rPr>
          <w:rFonts w:ascii="宋体" w:hAnsi="宋体" w:cs="宋体"/>
          <w:sz w:val="30"/>
          <w:szCs w:val="30"/>
        </w:rPr>
        <w:t>90%</w:t>
      </w:r>
      <w:r>
        <w:rPr>
          <w:rFonts w:ascii="宋体" w:hAnsi="宋体" w:cs="宋体" w:hint="eastAsia"/>
          <w:sz w:val="30"/>
          <w:szCs w:val="30"/>
        </w:rPr>
        <w:t>以上。记</w:t>
      </w:r>
      <w:r>
        <w:rPr>
          <w:rFonts w:ascii="宋体" w:hAnsi="宋体" w:cs="宋体"/>
          <w:sz w:val="30"/>
          <w:szCs w:val="30"/>
        </w:rPr>
        <w:t>3</w:t>
      </w:r>
      <w:r>
        <w:rPr>
          <w:rFonts w:ascii="宋体" w:hAnsi="宋体" w:cs="宋体" w:hint="eastAsia"/>
          <w:sz w:val="30"/>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fldChar w:fldCharType="begin"/>
      </w:r>
      <w:r>
        <w:rPr>
          <w:rFonts w:ascii="宋体" w:hAnsi="宋体" w:cs="宋体"/>
          <w:sz w:val="30"/>
          <w:szCs w:val="30"/>
        </w:rPr>
        <w:instrText xml:space="preserve"> = 2 \* GB3 </w:instrText>
      </w:r>
      <w:r>
        <w:rPr>
          <w:rFonts w:ascii="宋体" w:hAnsi="宋体" w:cs="宋体"/>
          <w:sz w:val="30"/>
          <w:szCs w:val="30"/>
        </w:rPr>
        <w:fldChar w:fldCharType="separate"/>
      </w:r>
      <w:r>
        <w:rPr>
          <w:rFonts w:ascii="宋体" w:hAnsi="宋体" w:cs="宋体" w:hint="eastAsia"/>
          <w:sz w:val="30"/>
          <w:szCs w:val="30"/>
        </w:rPr>
        <w:t>②</w:t>
      </w:r>
      <w:r>
        <w:rPr>
          <w:rFonts w:ascii="宋体" w:hAnsi="宋体" w:cs="宋体"/>
          <w:sz w:val="30"/>
          <w:szCs w:val="30"/>
        </w:rPr>
        <w:fldChar w:fldCharType="end"/>
      </w:r>
      <w:r>
        <w:rPr>
          <w:rFonts w:ascii="宋体" w:hAnsi="宋体" w:cs="宋体" w:hint="eastAsia"/>
          <w:sz w:val="30"/>
          <w:szCs w:val="30"/>
        </w:rPr>
        <w:t>学院无闲置、浪费、重复购置资产情况。记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（四）科学研究（学科建设）与产业服务工作（总分</w:t>
      </w:r>
      <w:r>
        <w:rPr>
          <w:rFonts w:ascii="宋体" w:hAnsi="宋体" w:cs="宋体"/>
          <w:b/>
          <w:sz w:val="30"/>
          <w:szCs w:val="30"/>
        </w:rPr>
        <w:t>100</w:t>
      </w:r>
      <w:r>
        <w:rPr>
          <w:rFonts w:ascii="宋体" w:hAnsi="宋体" w:cs="宋体" w:hint="eastAsia"/>
          <w:b/>
          <w:sz w:val="30"/>
          <w:szCs w:val="30"/>
        </w:rPr>
        <w:t>分，自评</w:t>
      </w:r>
      <w:r>
        <w:rPr>
          <w:rFonts w:ascii="宋体" w:hAnsi="宋体" w:cs="宋体"/>
          <w:b/>
          <w:sz w:val="30"/>
          <w:szCs w:val="30"/>
        </w:rPr>
        <w:t xml:space="preserve"> 70.4 </w:t>
      </w:r>
      <w:r>
        <w:rPr>
          <w:rFonts w:ascii="宋体" w:hAnsi="宋体" w:cs="宋体" w:hint="eastAsia"/>
          <w:b/>
          <w:sz w:val="30"/>
          <w:szCs w:val="30"/>
        </w:rPr>
        <w:t>分）</w:t>
      </w:r>
      <w:r>
        <w:rPr>
          <w:rFonts w:ascii="宋体" w:hAnsi="宋体" w:cs="宋体"/>
          <w:b/>
          <w:sz w:val="30"/>
          <w:szCs w:val="30"/>
        </w:rPr>
        <w:t xml:space="preserve">  </w:t>
      </w:r>
    </w:p>
    <w:p w:rsidR="00466BCF" w:rsidRDefault="00466BCF">
      <w:pPr>
        <w:spacing w:line="520" w:lineRule="exact"/>
        <w:rPr>
          <w:rFonts w:ascii="宋体" w:cs="宋体"/>
          <w:b/>
          <w:sz w:val="30"/>
          <w:szCs w:val="30"/>
        </w:rPr>
      </w:pPr>
      <w:r>
        <w:rPr>
          <w:rFonts w:ascii="宋体" w:hAnsi="宋体" w:cs="宋体"/>
          <w:b/>
          <w:sz w:val="30"/>
          <w:szCs w:val="30"/>
        </w:rPr>
        <w:t xml:space="preserve">    1</w:t>
      </w:r>
      <w:r>
        <w:rPr>
          <w:rFonts w:ascii="宋体" w:hAnsi="宋体" w:cs="宋体" w:hint="eastAsia"/>
          <w:b/>
          <w:sz w:val="30"/>
          <w:szCs w:val="30"/>
        </w:rPr>
        <w:t>、学科建设（总分</w:t>
      </w:r>
      <w:r>
        <w:rPr>
          <w:rFonts w:ascii="宋体" w:hAnsi="宋体" w:cs="宋体"/>
          <w:b/>
          <w:sz w:val="30"/>
          <w:szCs w:val="30"/>
        </w:rPr>
        <w:t>45</w:t>
      </w:r>
      <w:r>
        <w:rPr>
          <w:rFonts w:ascii="宋体" w:hAnsi="宋体" w:cs="宋体" w:hint="eastAsia"/>
          <w:b/>
          <w:sz w:val="30"/>
          <w:szCs w:val="30"/>
        </w:rPr>
        <w:t>分，自评</w:t>
      </w:r>
      <w:r>
        <w:rPr>
          <w:rFonts w:ascii="宋体" w:hAnsi="宋体" w:cs="宋体"/>
          <w:b/>
          <w:sz w:val="30"/>
          <w:szCs w:val="30"/>
        </w:rPr>
        <w:t>26</w:t>
      </w:r>
      <w:r>
        <w:rPr>
          <w:rFonts w:ascii="宋体" w:hAnsi="宋体" w:cs="宋体" w:hint="eastAsia"/>
          <w:b/>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1</w:t>
      </w:r>
      <w:r>
        <w:rPr>
          <w:rFonts w:ascii="宋体" w:hAnsi="宋体" w:cs="宋体" w:hint="eastAsia"/>
          <w:szCs w:val="30"/>
        </w:rPr>
        <w:t>）重点学科建设管理（总分</w:t>
      </w:r>
      <w:r>
        <w:rPr>
          <w:rFonts w:ascii="宋体" w:hAnsi="宋体" w:cs="宋体"/>
          <w:szCs w:val="30"/>
        </w:rPr>
        <w:t>12</w:t>
      </w:r>
      <w:r>
        <w:rPr>
          <w:rFonts w:ascii="宋体" w:hAnsi="宋体" w:cs="宋体" w:hint="eastAsia"/>
          <w:szCs w:val="30"/>
        </w:rPr>
        <w:t>分</w:t>
      </w:r>
      <w:r>
        <w:rPr>
          <w:rFonts w:ascii="宋体" w:cs="宋体"/>
          <w:szCs w:val="30"/>
        </w:rPr>
        <w:t>,</w:t>
      </w:r>
      <w:r>
        <w:rPr>
          <w:rFonts w:ascii="宋体" w:hAnsi="宋体" w:cs="宋体" w:hint="eastAsia"/>
          <w:szCs w:val="30"/>
        </w:rPr>
        <w:t>自评</w:t>
      </w:r>
      <w:r>
        <w:rPr>
          <w:rFonts w:ascii="宋体" w:hAnsi="宋体" w:cs="宋体"/>
          <w:szCs w:val="30"/>
        </w:rPr>
        <w:t>12</w:t>
      </w:r>
      <w:r>
        <w:rPr>
          <w:rFonts w:ascii="宋体" w:hAnsi="宋体" w:cs="宋体" w:hint="eastAsia"/>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sz w:val="30"/>
          <w:szCs w:val="30"/>
        </w:rPr>
        <w:t xml:space="preserve">  </w:t>
      </w:r>
      <w:r>
        <w:rPr>
          <w:rFonts w:ascii="宋体" w:hAnsi="宋体" w:cs="宋体"/>
          <w:b w:val="0"/>
          <w:bCs w:val="0"/>
          <w:sz w:val="30"/>
          <w:szCs w:val="30"/>
        </w:rPr>
        <w:t xml:space="preserve">  </w:t>
      </w:r>
      <w:r>
        <w:rPr>
          <w:rFonts w:ascii="宋体" w:hAnsi="宋体" w:cs="宋体" w:hint="eastAsia"/>
          <w:b w:val="0"/>
          <w:bCs w:val="0"/>
          <w:sz w:val="30"/>
          <w:szCs w:val="30"/>
        </w:rPr>
        <w:t>①学科实力（总分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hAnsi="宋体" w:cs="宋体"/>
          <w:b w:val="0"/>
          <w:bCs w:val="0"/>
          <w:sz w:val="30"/>
          <w:szCs w:val="30"/>
        </w:rPr>
        <w:t>3</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现有材料学省级重点学科，记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②内涵建设（总分</w:t>
      </w:r>
      <w:r>
        <w:rPr>
          <w:rFonts w:ascii="宋体" w:hAnsi="宋体" w:cs="宋体"/>
          <w:sz w:val="30"/>
          <w:szCs w:val="30"/>
        </w:rPr>
        <w:t>3</w:t>
      </w:r>
      <w:r>
        <w:rPr>
          <w:rFonts w:ascii="宋体" w:hAnsi="宋体" w:cs="宋体" w:hint="eastAsia"/>
          <w:sz w:val="30"/>
          <w:szCs w:val="30"/>
        </w:rPr>
        <w:t>分</w:t>
      </w:r>
      <w:r>
        <w:rPr>
          <w:rFonts w:ascii="宋体" w:cs="宋体"/>
          <w:sz w:val="30"/>
          <w:szCs w:val="30"/>
        </w:rPr>
        <w:t>,</w:t>
      </w:r>
      <w:r>
        <w:rPr>
          <w:rFonts w:ascii="宋体" w:hAnsi="宋体" w:cs="宋体" w:hint="eastAsia"/>
          <w:sz w:val="30"/>
          <w:szCs w:val="30"/>
        </w:rPr>
        <w:t>自评</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制定了《湖南工学院材料与化学工程学院学科建设发展规划》，学科布局和研究方向合理，并切实开展了建设，记</w:t>
      </w:r>
      <w:r>
        <w:rPr>
          <w:rFonts w:ascii="宋体" w:hAnsi="宋体" w:cs="宋体"/>
          <w:sz w:val="30"/>
          <w:szCs w:val="30"/>
        </w:rPr>
        <w:t>3</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③学科建设成效（总分</w:t>
      </w:r>
      <w:r>
        <w:rPr>
          <w:rFonts w:ascii="宋体" w:hAnsi="宋体" w:cs="宋体"/>
          <w:b w:val="0"/>
          <w:bCs w:val="0"/>
          <w:sz w:val="30"/>
          <w:szCs w:val="30"/>
        </w:rPr>
        <w:t>6</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hAnsi="宋体" w:cs="宋体"/>
          <w:b w:val="0"/>
          <w:bCs w:val="0"/>
          <w:sz w:val="30"/>
          <w:szCs w:val="30"/>
        </w:rPr>
        <w:t>6</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材化学院有胡汉祥、李坦平、欧丽娟、唐新德、罗建新学术带头人，引进曾盛渠博士后，记</w:t>
      </w:r>
      <w:r>
        <w:rPr>
          <w:rFonts w:ascii="宋体" w:hAnsi="宋体" w:cs="宋体"/>
          <w:sz w:val="30"/>
          <w:szCs w:val="30"/>
        </w:rPr>
        <w:t>6</w:t>
      </w:r>
      <w:r>
        <w:rPr>
          <w:rFonts w:ascii="宋体" w:hAnsi="宋体" w:cs="宋体" w:hint="eastAsia"/>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2</w:t>
      </w:r>
      <w:r>
        <w:rPr>
          <w:rFonts w:ascii="宋体" w:hAnsi="宋体" w:cs="宋体" w:hint="eastAsia"/>
          <w:szCs w:val="30"/>
        </w:rPr>
        <w:t>）创新平台建设（总分</w:t>
      </w:r>
      <w:r>
        <w:rPr>
          <w:rFonts w:ascii="宋体" w:hAnsi="宋体" w:cs="宋体"/>
          <w:szCs w:val="30"/>
        </w:rPr>
        <w:t>9</w:t>
      </w:r>
      <w:r>
        <w:rPr>
          <w:rFonts w:ascii="宋体" w:hAnsi="宋体" w:cs="宋体" w:hint="eastAsia"/>
          <w:szCs w:val="30"/>
        </w:rPr>
        <w:t>分，自评</w:t>
      </w:r>
      <w:r>
        <w:rPr>
          <w:rFonts w:ascii="宋体" w:hAnsi="宋体" w:cs="宋体"/>
          <w:szCs w:val="30"/>
        </w:rPr>
        <w:t>2</w:t>
      </w:r>
      <w:r>
        <w:rPr>
          <w:rFonts w:ascii="宋体" w:hAnsi="宋体" w:cs="宋体" w:hint="eastAsia"/>
          <w:szCs w:val="30"/>
        </w:rPr>
        <w:t>分）</w:t>
      </w:r>
    </w:p>
    <w:p w:rsidR="00466BCF" w:rsidRDefault="00466BCF" w:rsidP="004749AB">
      <w:pPr>
        <w:spacing w:line="520" w:lineRule="exact"/>
        <w:ind w:firstLineChars="200" w:firstLine="31680"/>
        <w:rPr>
          <w:rFonts w:ascii="宋体" w:cs="宋体"/>
          <w:sz w:val="30"/>
          <w:szCs w:val="30"/>
        </w:rPr>
      </w:pPr>
      <w:r>
        <w:rPr>
          <w:rFonts w:ascii="宋体" w:hAnsi="宋体" w:cs="宋体" w:hint="eastAsia"/>
          <w:b/>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①创新平台实力（总分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hAnsi="宋体" w:cs="宋体"/>
          <w:b w:val="0"/>
          <w:bCs w:val="0"/>
          <w:sz w:val="30"/>
          <w:szCs w:val="30"/>
        </w:rPr>
        <w:t>2</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我院有校级重点实验室“绿色建筑功能材料实验室”和高分子材料工程应用创新训练中心，记</w:t>
      </w:r>
      <w:r>
        <w:rPr>
          <w:rFonts w:ascii="宋体" w:hAnsi="宋体" w:cs="宋体"/>
          <w:sz w:val="30"/>
          <w:szCs w:val="30"/>
        </w:rPr>
        <w:t>2</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②创新平台建设与申报（总分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③省级创新平台考核与验收（总分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3</w:t>
      </w:r>
      <w:r>
        <w:rPr>
          <w:rFonts w:ascii="宋体" w:hAnsi="宋体" w:cs="宋体" w:hint="eastAsia"/>
          <w:szCs w:val="30"/>
        </w:rPr>
        <w:t>）创新团队建设（总分</w:t>
      </w:r>
      <w:r>
        <w:rPr>
          <w:rFonts w:ascii="宋体" w:hAnsi="宋体" w:cs="宋体"/>
          <w:szCs w:val="30"/>
        </w:rPr>
        <w:t>9</w:t>
      </w:r>
      <w:r>
        <w:rPr>
          <w:rFonts w:ascii="宋体" w:hAnsi="宋体" w:cs="宋体" w:hint="eastAsia"/>
          <w:szCs w:val="30"/>
        </w:rPr>
        <w:t>分，自评</w:t>
      </w:r>
      <w:r>
        <w:rPr>
          <w:rFonts w:ascii="宋体" w:cs="宋体"/>
          <w:szCs w:val="30"/>
        </w:rPr>
        <w:t>0</w:t>
      </w:r>
      <w:r>
        <w:rPr>
          <w:rFonts w:ascii="宋体" w:hAnsi="宋体" w:cs="宋体" w:hint="eastAsia"/>
          <w:szCs w:val="30"/>
        </w:rPr>
        <w:t>分）</w:t>
      </w:r>
    </w:p>
    <w:p w:rsidR="00466BCF" w:rsidRDefault="00466BCF">
      <w:pPr>
        <w:spacing w:line="520" w:lineRule="exact"/>
        <w:rPr>
          <w:rFonts w:ascii="宋体" w:cs="宋体"/>
          <w:sz w:val="30"/>
          <w:szCs w:val="30"/>
        </w:rPr>
      </w:pP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①创新团队实力（总分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②创新团队建设与申报（总分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③校级创新团队考核与验收（总分</w:t>
      </w:r>
      <w:r>
        <w:rPr>
          <w:rFonts w:ascii="宋体" w:hAnsi="宋体" w:cs="宋体"/>
          <w:b w:val="0"/>
          <w:bCs w:val="0"/>
          <w:sz w:val="30"/>
          <w:szCs w:val="30"/>
        </w:rPr>
        <w:t>3</w:t>
      </w:r>
      <w:r>
        <w:rPr>
          <w:rFonts w:ascii="宋体" w:hAnsi="宋体" w:cs="宋体" w:hint="eastAsia"/>
          <w:b w:val="0"/>
          <w:bCs w:val="0"/>
          <w:sz w:val="30"/>
          <w:szCs w:val="30"/>
        </w:rPr>
        <w:t>分</w:t>
      </w:r>
      <w:r>
        <w:rPr>
          <w:rFonts w:ascii="宋体" w:cs="宋体"/>
          <w:b w:val="0"/>
          <w:bCs w:val="0"/>
          <w:sz w:val="30"/>
          <w:szCs w:val="30"/>
        </w:rPr>
        <w:t>,</w:t>
      </w:r>
      <w:r>
        <w:rPr>
          <w:rFonts w:ascii="宋体" w:hAnsi="宋体" w:cs="宋体" w:hint="eastAsia"/>
          <w:b w:val="0"/>
          <w:bCs w:val="0"/>
          <w:sz w:val="30"/>
          <w:szCs w:val="30"/>
        </w:rPr>
        <w:t>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spacing w:line="520" w:lineRule="exact"/>
        <w:ind w:firstLine="560"/>
        <w:rPr>
          <w:rFonts w:ascii="宋体" w:cs="宋体"/>
          <w:b/>
          <w:sz w:val="30"/>
          <w:szCs w:val="30"/>
        </w:rPr>
      </w:pPr>
      <w:r>
        <w:rPr>
          <w:rFonts w:ascii="宋体" w:hAnsi="宋体" w:cs="宋体"/>
          <w:b/>
          <w:sz w:val="30"/>
          <w:szCs w:val="30"/>
        </w:rPr>
        <w:t>2</w:t>
      </w:r>
      <w:r>
        <w:rPr>
          <w:rFonts w:ascii="宋体" w:hAnsi="宋体" w:cs="宋体" w:hint="eastAsia"/>
          <w:b/>
          <w:sz w:val="30"/>
          <w:szCs w:val="30"/>
        </w:rPr>
        <w:t>、科学研究（总分</w:t>
      </w:r>
      <w:r>
        <w:rPr>
          <w:rFonts w:ascii="宋体" w:hAnsi="宋体" w:cs="宋体"/>
          <w:b/>
          <w:sz w:val="30"/>
          <w:szCs w:val="30"/>
        </w:rPr>
        <w:t xml:space="preserve"> </w:t>
      </w:r>
      <w:r>
        <w:rPr>
          <w:rFonts w:ascii="宋体" w:hAnsi="宋体" w:cs="宋体" w:hint="eastAsia"/>
          <w:b/>
          <w:sz w:val="30"/>
          <w:szCs w:val="30"/>
        </w:rPr>
        <w:t>分，自评</w:t>
      </w:r>
      <w:r>
        <w:rPr>
          <w:rFonts w:ascii="宋体" w:hAnsi="宋体" w:cs="宋体"/>
          <w:b/>
          <w:sz w:val="30"/>
          <w:szCs w:val="30"/>
        </w:rPr>
        <w:t xml:space="preserve"> </w:t>
      </w:r>
      <w:r>
        <w:rPr>
          <w:rFonts w:ascii="宋体" w:hAnsi="宋体" w:cs="宋体" w:hint="eastAsia"/>
          <w:b/>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1</w:t>
      </w:r>
      <w:r>
        <w:rPr>
          <w:rFonts w:ascii="宋体" w:hAnsi="宋体" w:cs="宋体" w:hint="eastAsia"/>
          <w:szCs w:val="30"/>
        </w:rPr>
        <w:t>）科研项目申报（总分</w:t>
      </w:r>
      <w:r>
        <w:rPr>
          <w:rFonts w:ascii="宋体" w:hAnsi="宋体" w:cs="宋体"/>
          <w:szCs w:val="30"/>
        </w:rPr>
        <w:t>6</w:t>
      </w:r>
      <w:r>
        <w:rPr>
          <w:rFonts w:ascii="宋体" w:hAnsi="宋体" w:cs="宋体" w:hint="eastAsia"/>
          <w:szCs w:val="30"/>
        </w:rPr>
        <w:t>分，自评</w:t>
      </w:r>
      <w:r>
        <w:rPr>
          <w:rFonts w:ascii="宋体" w:hAnsi="宋体" w:cs="宋体"/>
          <w:szCs w:val="30"/>
        </w:rPr>
        <w:t>6</w:t>
      </w:r>
      <w:r>
        <w:rPr>
          <w:rFonts w:ascii="宋体" w:hAnsi="宋体" w:cs="宋体" w:hint="eastAsia"/>
          <w:szCs w:val="30"/>
        </w:rPr>
        <w:t>分）</w:t>
      </w:r>
    </w:p>
    <w:p w:rsidR="00466BCF" w:rsidRDefault="00466BCF">
      <w:pPr>
        <w:spacing w:line="520" w:lineRule="exact"/>
        <w:rPr>
          <w:rFonts w:ascii="宋体" w:cs="宋体"/>
          <w:sz w:val="30"/>
          <w:szCs w:val="30"/>
        </w:rPr>
      </w:pP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年度材化学院申报国家自然科学基金共</w:t>
      </w:r>
      <w:r>
        <w:rPr>
          <w:rFonts w:ascii="宋体" w:hAnsi="宋体" w:cs="宋体"/>
          <w:sz w:val="30"/>
          <w:szCs w:val="30"/>
        </w:rPr>
        <w:t>3</w:t>
      </w:r>
      <w:r>
        <w:rPr>
          <w:rFonts w:ascii="宋体" w:hAnsi="宋体" w:cs="宋体" w:hint="eastAsia"/>
          <w:sz w:val="30"/>
          <w:szCs w:val="30"/>
        </w:rPr>
        <w:t>人次，满足绩效考核文件要求，记</w:t>
      </w:r>
      <w:r>
        <w:rPr>
          <w:rFonts w:ascii="宋体" w:hAnsi="宋体" w:cs="宋体"/>
          <w:sz w:val="30"/>
          <w:szCs w:val="30"/>
        </w:rPr>
        <w:t>6</w:t>
      </w:r>
      <w:r>
        <w:rPr>
          <w:rFonts w:ascii="宋体" w:hAnsi="宋体" w:cs="宋体" w:hint="eastAsia"/>
          <w:sz w:val="30"/>
          <w:szCs w:val="30"/>
        </w:rPr>
        <w:t>分。</w:t>
      </w:r>
      <w:r>
        <w:rPr>
          <w:rFonts w:ascii="宋体" w:hAnsi="宋体" w:cs="宋体"/>
          <w:sz w:val="30"/>
          <w:szCs w:val="30"/>
        </w:rPr>
        <w:t xml:space="preserve">   </w:t>
      </w:r>
    </w:p>
    <w:p w:rsidR="00466BCF" w:rsidRDefault="00466BCF">
      <w:pPr>
        <w:ind w:firstLine="560"/>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年度材化学院科研项目申报汇总</w:t>
      </w: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41"/>
        <w:gridCol w:w="2917"/>
        <w:gridCol w:w="2862"/>
      </w:tblGrid>
      <w:tr w:rsidR="00466BCF" w:rsidRPr="00044963" w:rsidTr="00044963">
        <w:trPr>
          <w:trHeight w:val="616"/>
          <w:jc w:val="center"/>
        </w:trPr>
        <w:tc>
          <w:tcPr>
            <w:tcW w:w="1941" w:type="dxa"/>
            <w:vAlign w:val="center"/>
          </w:tcPr>
          <w:p w:rsidR="00466BCF" w:rsidRPr="00044963" w:rsidRDefault="00466BCF" w:rsidP="00044963">
            <w:pPr>
              <w:jc w:val="center"/>
              <w:rPr>
                <w:rFonts w:ascii="宋体" w:cs="宋体"/>
                <w:sz w:val="30"/>
                <w:szCs w:val="30"/>
              </w:rPr>
            </w:pPr>
            <w:r w:rsidRPr="00044963">
              <w:rPr>
                <w:rFonts w:ascii="宋体" w:hAnsi="宋体" w:cs="宋体" w:hint="eastAsia"/>
                <w:sz w:val="30"/>
                <w:szCs w:val="30"/>
              </w:rPr>
              <w:t>序号</w:t>
            </w:r>
          </w:p>
        </w:tc>
        <w:tc>
          <w:tcPr>
            <w:tcW w:w="2917"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项目申报人</w:t>
            </w:r>
          </w:p>
        </w:tc>
        <w:tc>
          <w:tcPr>
            <w:tcW w:w="2862"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级别</w:t>
            </w:r>
          </w:p>
        </w:tc>
      </w:tr>
      <w:tr w:rsidR="00466BCF" w:rsidRPr="00044963" w:rsidTr="00044963">
        <w:trPr>
          <w:trHeight w:val="616"/>
          <w:jc w:val="center"/>
        </w:trPr>
        <w:tc>
          <w:tcPr>
            <w:tcW w:w="1941" w:type="dxa"/>
            <w:vAlign w:val="center"/>
          </w:tcPr>
          <w:p w:rsidR="00466BCF" w:rsidRPr="00044963" w:rsidRDefault="00466BCF" w:rsidP="00044963">
            <w:pPr>
              <w:jc w:val="center"/>
              <w:rPr>
                <w:rFonts w:ascii="宋体" w:cs="宋体"/>
                <w:sz w:val="30"/>
                <w:szCs w:val="30"/>
              </w:rPr>
            </w:pPr>
            <w:r w:rsidRPr="00044963">
              <w:rPr>
                <w:rFonts w:ascii="宋体" w:hAnsi="宋体" w:cs="宋体"/>
                <w:sz w:val="30"/>
                <w:szCs w:val="30"/>
              </w:rPr>
              <w:t>1</w:t>
            </w:r>
          </w:p>
        </w:tc>
        <w:tc>
          <w:tcPr>
            <w:tcW w:w="2917"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罗建新</w:t>
            </w:r>
          </w:p>
        </w:tc>
        <w:tc>
          <w:tcPr>
            <w:tcW w:w="2862"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国青基</w:t>
            </w:r>
          </w:p>
        </w:tc>
      </w:tr>
      <w:tr w:rsidR="00466BCF" w:rsidRPr="00044963" w:rsidTr="00044963">
        <w:trPr>
          <w:trHeight w:val="616"/>
          <w:jc w:val="center"/>
        </w:trPr>
        <w:tc>
          <w:tcPr>
            <w:tcW w:w="1941" w:type="dxa"/>
            <w:vAlign w:val="center"/>
          </w:tcPr>
          <w:p w:rsidR="00466BCF" w:rsidRPr="00044963" w:rsidRDefault="00466BCF" w:rsidP="00044963">
            <w:pPr>
              <w:jc w:val="center"/>
              <w:rPr>
                <w:rFonts w:ascii="宋体" w:cs="宋体"/>
                <w:sz w:val="30"/>
                <w:szCs w:val="30"/>
              </w:rPr>
            </w:pPr>
            <w:r w:rsidRPr="00044963">
              <w:rPr>
                <w:rFonts w:ascii="宋体" w:hAnsi="宋体" w:cs="宋体"/>
                <w:sz w:val="30"/>
                <w:szCs w:val="30"/>
              </w:rPr>
              <w:t>2</w:t>
            </w:r>
          </w:p>
        </w:tc>
        <w:tc>
          <w:tcPr>
            <w:tcW w:w="2917"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张春燕</w:t>
            </w:r>
          </w:p>
        </w:tc>
        <w:tc>
          <w:tcPr>
            <w:tcW w:w="2862"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国青基</w:t>
            </w:r>
          </w:p>
        </w:tc>
      </w:tr>
      <w:tr w:rsidR="00466BCF" w:rsidRPr="00044963" w:rsidTr="00044963">
        <w:trPr>
          <w:trHeight w:val="626"/>
          <w:jc w:val="center"/>
        </w:trPr>
        <w:tc>
          <w:tcPr>
            <w:tcW w:w="1941" w:type="dxa"/>
            <w:vAlign w:val="center"/>
          </w:tcPr>
          <w:p w:rsidR="00466BCF" w:rsidRPr="00044963" w:rsidRDefault="00466BCF" w:rsidP="00044963">
            <w:pPr>
              <w:jc w:val="center"/>
              <w:rPr>
                <w:rFonts w:ascii="宋体" w:cs="宋体"/>
                <w:sz w:val="30"/>
                <w:szCs w:val="30"/>
              </w:rPr>
            </w:pPr>
            <w:r w:rsidRPr="00044963">
              <w:rPr>
                <w:rFonts w:ascii="宋体" w:hAnsi="宋体" w:cs="宋体"/>
                <w:sz w:val="30"/>
                <w:szCs w:val="30"/>
              </w:rPr>
              <w:t>3</w:t>
            </w:r>
          </w:p>
        </w:tc>
        <w:tc>
          <w:tcPr>
            <w:tcW w:w="2917"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丁茜</w:t>
            </w:r>
          </w:p>
        </w:tc>
        <w:tc>
          <w:tcPr>
            <w:tcW w:w="2862" w:type="dxa"/>
            <w:vAlign w:val="center"/>
          </w:tcPr>
          <w:p w:rsidR="00466BCF" w:rsidRPr="00044963" w:rsidRDefault="00466BCF" w:rsidP="00044963">
            <w:pPr>
              <w:ind w:firstLine="560"/>
              <w:jc w:val="center"/>
              <w:rPr>
                <w:rFonts w:ascii="宋体" w:cs="宋体"/>
                <w:sz w:val="30"/>
                <w:szCs w:val="30"/>
              </w:rPr>
            </w:pPr>
            <w:r w:rsidRPr="00044963">
              <w:rPr>
                <w:rFonts w:ascii="宋体" w:hAnsi="宋体" w:cs="宋体" w:hint="eastAsia"/>
                <w:sz w:val="30"/>
                <w:szCs w:val="30"/>
              </w:rPr>
              <w:t>国青基</w:t>
            </w:r>
          </w:p>
        </w:tc>
      </w:tr>
    </w:tbl>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2</w:t>
      </w:r>
      <w:r>
        <w:rPr>
          <w:rFonts w:ascii="宋体" w:hAnsi="宋体" w:cs="宋体" w:hint="eastAsia"/>
          <w:szCs w:val="30"/>
        </w:rPr>
        <w:t>）科研项目立项（总分</w:t>
      </w:r>
      <w:r>
        <w:rPr>
          <w:rFonts w:ascii="宋体" w:hAnsi="宋体" w:cs="宋体"/>
          <w:szCs w:val="30"/>
        </w:rPr>
        <w:t>9</w:t>
      </w:r>
      <w:r>
        <w:rPr>
          <w:rFonts w:ascii="宋体" w:hAnsi="宋体" w:cs="宋体" w:hint="eastAsia"/>
          <w:szCs w:val="30"/>
        </w:rPr>
        <w:t>分，自评</w:t>
      </w:r>
      <w:r>
        <w:rPr>
          <w:rFonts w:ascii="宋体" w:hAnsi="宋体" w:cs="宋体"/>
          <w:szCs w:val="30"/>
        </w:rPr>
        <w:t>6</w:t>
      </w:r>
      <w:r>
        <w:rPr>
          <w:rFonts w:ascii="宋体" w:hAnsi="宋体" w:cs="宋体" w:hint="eastAsia"/>
          <w:szCs w:val="30"/>
        </w:rPr>
        <w:t>分）</w:t>
      </w:r>
    </w:p>
    <w:p w:rsidR="00466BCF" w:rsidRDefault="00466BCF">
      <w:pPr>
        <w:spacing w:line="520" w:lineRule="exact"/>
        <w:rPr>
          <w:b/>
          <w:bCs/>
        </w:rPr>
      </w:pPr>
      <w:r>
        <w:rPr>
          <w:rFonts w:ascii="宋体" w:hAnsi="宋体" w:cs="宋体"/>
          <w:sz w:val="30"/>
          <w:szCs w:val="30"/>
        </w:rPr>
        <w:t xml:space="preserve">   </w:t>
      </w: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2"/>
        <w:spacing w:line="520" w:lineRule="exact"/>
        <w:rPr>
          <w:rFonts w:ascii="宋体" w:cs="宋体"/>
          <w:b w:val="0"/>
          <w:bCs w:val="0"/>
          <w:szCs w:val="30"/>
        </w:rPr>
      </w:pPr>
      <w:r>
        <w:rPr>
          <w:rFonts w:ascii="宋体" w:hAnsi="宋体" w:cs="宋体"/>
          <w:b w:val="0"/>
          <w:bCs w:val="0"/>
          <w:szCs w:val="30"/>
        </w:rPr>
        <w:t xml:space="preserve">    </w:t>
      </w:r>
      <w:r>
        <w:rPr>
          <w:rFonts w:ascii="宋体" w:hAnsi="宋体" w:cs="宋体" w:hint="eastAsia"/>
          <w:b w:val="0"/>
          <w:bCs w:val="0"/>
          <w:szCs w:val="30"/>
        </w:rPr>
        <w:t>①新增国家级科研项目（总分</w:t>
      </w:r>
      <w:r>
        <w:rPr>
          <w:rFonts w:ascii="宋体" w:hAnsi="宋体" w:cs="宋体"/>
          <w:b w:val="0"/>
          <w:bCs w:val="0"/>
          <w:szCs w:val="30"/>
        </w:rPr>
        <w:t>3</w:t>
      </w:r>
      <w:r>
        <w:rPr>
          <w:rFonts w:ascii="宋体" w:hAnsi="宋体" w:cs="宋体" w:hint="eastAsia"/>
          <w:b w:val="0"/>
          <w:bCs w:val="0"/>
          <w:szCs w:val="30"/>
        </w:rPr>
        <w:t>分</w:t>
      </w:r>
      <w:r>
        <w:rPr>
          <w:rFonts w:ascii="宋体" w:cs="宋体"/>
          <w:b w:val="0"/>
          <w:bCs w:val="0"/>
          <w:szCs w:val="30"/>
        </w:rPr>
        <w:t>,</w:t>
      </w:r>
      <w:r>
        <w:rPr>
          <w:rFonts w:ascii="宋体" w:hAnsi="宋体" w:cs="宋体" w:hint="eastAsia"/>
          <w:b w:val="0"/>
          <w:bCs w:val="0"/>
          <w:szCs w:val="30"/>
        </w:rPr>
        <w:t>自评</w:t>
      </w:r>
      <w:r>
        <w:rPr>
          <w:rFonts w:ascii="宋体" w:cs="宋体"/>
          <w:b w:val="0"/>
          <w:bCs w:val="0"/>
          <w:szCs w:val="30"/>
        </w:rPr>
        <w:t>0</w:t>
      </w:r>
      <w:r>
        <w:rPr>
          <w:rFonts w:ascii="宋体" w:hAnsi="宋体" w:cs="宋体" w:hint="eastAsia"/>
          <w:b w:val="0"/>
          <w:bCs w:val="0"/>
          <w:szCs w:val="30"/>
        </w:rPr>
        <w:t>分）</w:t>
      </w:r>
    </w:p>
    <w:p w:rsidR="00466BCF" w:rsidRDefault="00466BCF">
      <w:pPr>
        <w:spacing w:line="520" w:lineRule="exact"/>
        <w:ind w:firstLine="600"/>
        <w:rPr>
          <w:rFonts w:ascii="宋体" w:cs="宋体"/>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spacing w:line="520" w:lineRule="exact"/>
        <w:ind w:firstLine="600"/>
        <w:rPr>
          <w:rFonts w:ascii="宋体" w:cs="宋体"/>
          <w:sz w:val="30"/>
          <w:szCs w:val="30"/>
        </w:rPr>
      </w:pPr>
      <w:r>
        <w:rPr>
          <w:rFonts w:ascii="宋体" w:hAnsi="宋体" w:cs="宋体" w:hint="eastAsia"/>
          <w:sz w:val="30"/>
          <w:szCs w:val="30"/>
        </w:rPr>
        <w:t>②新增省级科研项目（总分</w:t>
      </w:r>
      <w:r>
        <w:rPr>
          <w:rFonts w:ascii="宋体" w:hAnsi="宋体" w:cs="宋体"/>
          <w:sz w:val="30"/>
          <w:szCs w:val="30"/>
        </w:rPr>
        <w:t>3</w:t>
      </w:r>
      <w:r>
        <w:rPr>
          <w:rFonts w:ascii="宋体" w:hAnsi="宋体" w:cs="宋体" w:hint="eastAsia"/>
          <w:sz w:val="30"/>
          <w:szCs w:val="30"/>
        </w:rPr>
        <w:t>分，自评</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ind w:firstLine="560"/>
      </w:pPr>
      <w:r>
        <w:rPr>
          <w:rFonts w:ascii="宋体" w:hAnsi="宋体" w:cs="宋体"/>
          <w:sz w:val="30"/>
          <w:szCs w:val="30"/>
        </w:rPr>
        <w:t>2016</w:t>
      </w:r>
      <w:r>
        <w:rPr>
          <w:rFonts w:ascii="宋体" w:hAnsi="宋体" w:cs="宋体" w:hint="eastAsia"/>
          <w:sz w:val="30"/>
          <w:szCs w:val="30"/>
        </w:rPr>
        <w:t>年度，我院有</w:t>
      </w:r>
      <w:r>
        <w:rPr>
          <w:rFonts w:ascii="宋体" w:hAnsi="宋体" w:cs="宋体"/>
          <w:sz w:val="30"/>
          <w:szCs w:val="30"/>
        </w:rPr>
        <w:t>4</w:t>
      </w:r>
      <w:r>
        <w:rPr>
          <w:rFonts w:ascii="宋体" w:hAnsi="宋体" w:cs="宋体" w:hint="eastAsia"/>
          <w:sz w:val="30"/>
          <w:szCs w:val="30"/>
        </w:rPr>
        <w:t>位老师的科研项目立项，满足绩效考核文件要求，记</w:t>
      </w:r>
      <w:r>
        <w:rPr>
          <w:rFonts w:ascii="宋体" w:hAnsi="宋体" w:cs="宋体"/>
          <w:sz w:val="30"/>
          <w:szCs w:val="30"/>
        </w:rPr>
        <w:t>3</w:t>
      </w:r>
      <w:r>
        <w:rPr>
          <w:rFonts w:ascii="宋体" w:hAnsi="宋体" w:cs="宋体" w:hint="eastAsia"/>
          <w:sz w:val="30"/>
          <w:szCs w:val="30"/>
        </w:rPr>
        <w:t>分。</w:t>
      </w:r>
    </w:p>
    <w:p w:rsidR="00466BCF" w:rsidRDefault="00466BCF">
      <w:pPr>
        <w:ind w:firstLine="560"/>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年度材化学院新增科研项目汇总</w:t>
      </w:r>
    </w:p>
    <w:tbl>
      <w:tblPr>
        <w:tblpPr w:leftFromText="180" w:rightFromText="180" w:vertAnchor="text" w:horzAnchor="page" w:tblpX="2160" w:tblpY="136"/>
        <w:tblOverlap w:val="never"/>
        <w:tblW w:w="9111" w:type="dxa"/>
        <w:tblLayout w:type="fixed"/>
        <w:tblLook w:val="00A0"/>
      </w:tblPr>
      <w:tblGrid>
        <w:gridCol w:w="1000"/>
        <w:gridCol w:w="3193"/>
        <w:gridCol w:w="1093"/>
        <w:gridCol w:w="1065"/>
        <w:gridCol w:w="945"/>
        <w:gridCol w:w="840"/>
        <w:gridCol w:w="975"/>
      </w:tblGrid>
      <w:tr w:rsidR="00466BCF" w:rsidRPr="00044963">
        <w:trPr>
          <w:trHeight w:val="540"/>
        </w:trPr>
        <w:tc>
          <w:tcPr>
            <w:tcW w:w="1000"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项目负责人</w:t>
            </w:r>
          </w:p>
        </w:tc>
        <w:tc>
          <w:tcPr>
            <w:tcW w:w="3193" w:type="dxa"/>
            <w:tcBorders>
              <w:top w:val="single" w:sz="4" w:space="0" w:color="auto"/>
              <w:left w:val="nil"/>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项目名称</w:t>
            </w:r>
          </w:p>
        </w:tc>
        <w:tc>
          <w:tcPr>
            <w:tcW w:w="1093" w:type="dxa"/>
            <w:tcBorders>
              <w:top w:val="single" w:sz="4" w:space="0" w:color="auto"/>
              <w:left w:val="nil"/>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项目来源</w:t>
            </w:r>
          </w:p>
        </w:tc>
        <w:tc>
          <w:tcPr>
            <w:tcW w:w="106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项目类型</w:t>
            </w:r>
          </w:p>
        </w:tc>
        <w:tc>
          <w:tcPr>
            <w:tcW w:w="94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项目级别</w:t>
            </w:r>
          </w:p>
        </w:tc>
        <w:tc>
          <w:tcPr>
            <w:tcW w:w="840" w:type="dxa"/>
            <w:tcBorders>
              <w:top w:val="single" w:sz="4" w:space="0" w:color="auto"/>
              <w:left w:val="nil"/>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资助经费</w:t>
            </w:r>
          </w:p>
        </w:tc>
        <w:tc>
          <w:tcPr>
            <w:tcW w:w="97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b/>
                <w:bCs/>
                <w:kern w:val="0"/>
                <w:szCs w:val="28"/>
              </w:rPr>
            </w:pPr>
            <w:r w:rsidRPr="00044963">
              <w:rPr>
                <w:rFonts w:hint="eastAsia"/>
                <w:b/>
                <w:bCs/>
                <w:kern w:val="0"/>
                <w:szCs w:val="28"/>
              </w:rPr>
              <w:t>本次配套合计</w:t>
            </w:r>
          </w:p>
        </w:tc>
      </w:tr>
      <w:tr w:rsidR="00466BCF" w:rsidRPr="00044963">
        <w:trPr>
          <w:trHeight w:val="900"/>
        </w:trPr>
        <w:tc>
          <w:tcPr>
            <w:tcW w:w="1000" w:type="dxa"/>
            <w:tcBorders>
              <w:top w:val="nil"/>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丁茜</w:t>
            </w:r>
          </w:p>
        </w:tc>
        <w:tc>
          <w:tcPr>
            <w:tcW w:w="31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废弃聚丙烯复合材料的β</w:t>
            </w:r>
            <w:r w:rsidRPr="00044963">
              <w:rPr>
                <w:rFonts w:ascii="宋体"/>
                <w:kern w:val="0"/>
                <w:szCs w:val="28"/>
              </w:rPr>
              <w:t>-</w:t>
            </w:r>
            <w:r w:rsidRPr="00044963">
              <w:rPr>
                <w:rFonts w:ascii="宋体" w:hAnsi="宋体" w:hint="eastAsia"/>
                <w:kern w:val="0"/>
                <w:szCs w:val="28"/>
              </w:rPr>
              <w:t>晶韧化研究</w:t>
            </w:r>
          </w:p>
        </w:tc>
        <w:tc>
          <w:tcPr>
            <w:tcW w:w="10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省自科基金委</w:t>
            </w:r>
          </w:p>
        </w:tc>
        <w:tc>
          <w:tcPr>
            <w:tcW w:w="106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省校联合基金</w:t>
            </w:r>
          </w:p>
        </w:tc>
        <w:tc>
          <w:tcPr>
            <w:tcW w:w="94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省部级</w:t>
            </w:r>
          </w:p>
        </w:tc>
        <w:tc>
          <w:tcPr>
            <w:tcW w:w="840"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p>
        </w:tc>
        <w:tc>
          <w:tcPr>
            <w:tcW w:w="97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p>
        </w:tc>
      </w:tr>
      <w:tr w:rsidR="00466BCF" w:rsidRPr="00044963">
        <w:trPr>
          <w:trHeight w:val="896"/>
        </w:trPr>
        <w:tc>
          <w:tcPr>
            <w:tcW w:w="1000" w:type="dxa"/>
            <w:tcBorders>
              <w:top w:val="nil"/>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王庆</w:t>
            </w:r>
          </w:p>
        </w:tc>
        <w:tc>
          <w:tcPr>
            <w:tcW w:w="31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高效绿色催化高选择性合成</w:t>
            </w:r>
            <w:r w:rsidRPr="00044963">
              <w:rPr>
                <w:rFonts w:ascii="宋体" w:hAnsi="宋体"/>
                <w:kern w:val="0"/>
                <w:szCs w:val="28"/>
              </w:rPr>
              <w:t>4,4</w:t>
            </w:r>
            <w:r w:rsidRPr="00044963">
              <w:rPr>
                <w:rFonts w:ascii="宋体" w:hAnsi="宋体" w:hint="eastAsia"/>
                <w:kern w:val="0"/>
                <w:szCs w:val="28"/>
              </w:rPr>
              <w:t>′</w:t>
            </w:r>
            <w:r w:rsidRPr="00044963">
              <w:rPr>
                <w:rFonts w:ascii="宋体"/>
                <w:kern w:val="0"/>
                <w:szCs w:val="28"/>
              </w:rPr>
              <w:t>-</w:t>
            </w:r>
            <w:r w:rsidRPr="00044963">
              <w:rPr>
                <w:rFonts w:ascii="宋体" w:hAnsi="宋体" w:hint="eastAsia"/>
                <w:kern w:val="0"/>
                <w:szCs w:val="28"/>
              </w:rPr>
              <w:t>双酚化合物的研究</w:t>
            </w:r>
          </w:p>
        </w:tc>
        <w:tc>
          <w:tcPr>
            <w:tcW w:w="10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省自科基金委</w:t>
            </w:r>
          </w:p>
        </w:tc>
        <w:tc>
          <w:tcPr>
            <w:tcW w:w="106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一般项目</w:t>
            </w:r>
          </w:p>
        </w:tc>
        <w:tc>
          <w:tcPr>
            <w:tcW w:w="94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省部级</w:t>
            </w:r>
          </w:p>
        </w:tc>
        <w:tc>
          <w:tcPr>
            <w:tcW w:w="840"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50000</w:t>
            </w:r>
          </w:p>
        </w:tc>
        <w:tc>
          <w:tcPr>
            <w:tcW w:w="975"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50000</w:t>
            </w:r>
          </w:p>
        </w:tc>
      </w:tr>
      <w:tr w:rsidR="00466BCF" w:rsidRPr="00044963">
        <w:trPr>
          <w:trHeight w:val="824"/>
        </w:trPr>
        <w:tc>
          <w:tcPr>
            <w:tcW w:w="1000" w:type="dxa"/>
            <w:tcBorders>
              <w:top w:val="nil"/>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李来丙</w:t>
            </w:r>
          </w:p>
        </w:tc>
        <w:tc>
          <w:tcPr>
            <w:tcW w:w="31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伯碳氢键氧化芳基化绿色合成磺酰亚胺类药物的研究</w:t>
            </w:r>
          </w:p>
        </w:tc>
        <w:tc>
          <w:tcPr>
            <w:tcW w:w="10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湖南省教育厅</w:t>
            </w:r>
          </w:p>
        </w:tc>
        <w:tc>
          <w:tcPr>
            <w:tcW w:w="106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重点项目</w:t>
            </w:r>
          </w:p>
        </w:tc>
        <w:tc>
          <w:tcPr>
            <w:tcW w:w="94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省部级</w:t>
            </w:r>
          </w:p>
        </w:tc>
        <w:tc>
          <w:tcPr>
            <w:tcW w:w="840"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40000</w:t>
            </w:r>
          </w:p>
        </w:tc>
        <w:tc>
          <w:tcPr>
            <w:tcW w:w="975"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32000</w:t>
            </w:r>
          </w:p>
        </w:tc>
      </w:tr>
      <w:tr w:rsidR="00466BCF" w:rsidRPr="00044963">
        <w:trPr>
          <w:trHeight w:val="886"/>
        </w:trPr>
        <w:tc>
          <w:tcPr>
            <w:tcW w:w="1000" w:type="dxa"/>
            <w:tcBorders>
              <w:top w:val="nil"/>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罗建新</w:t>
            </w:r>
          </w:p>
        </w:tc>
        <w:tc>
          <w:tcPr>
            <w:tcW w:w="31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近红外发光稀土聚合物复合微球的构筑及其金属增强荧光机理研究</w:t>
            </w:r>
          </w:p>
        </w:tc>
        <w:tc>
          <w:tcPr>
            <w:tcW w:w="10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湖南省教育厅</w:t>
            </w:r>
          </w:p>
        </w:tc>
        <w:tc>
          <w:tcPr>
            <w:tcW w:w="106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优秀青年项目</w:t>
            </w:r>
          </w:p>
        </w:tc>
        <w:tc>
          <w:tcPr>
            <w:tcW w:w="94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省部级</w:t>
            </w:r>
          </w:p>
        </w:tc>
        <w:tc>
          <w:tcPr>
            <w:tcW w:w="840"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30000</w:t>
            </w:r>
          </w:p>
        </w:tc>
        <w:tc>
          <w:tcPr>
            <w:tcW w:w="975"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24000</w:t>
            </w:r>
          </w:p>
        </w:tc>
      </w:tr>
      <w:tr w:rsidR="00466BCF" w:rsidRPr="00044963">
        <w:trPr>
          <w:trHeight w:val="806"/>
        </w:trPr>
        <w:tc>
          <w:tcPr>
            <w:tcW w:w="1000" w:type="dxa"/>
            <w:tcBorders>
              <w:top w:val="nil"/>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徐凤</w:t>
            </w:r>
          </w:p>
        </w:tc>
        <w:tc>
          <w:tcPr>
            <w:tcW w:w="31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多层氧化锌和硫化亚铜复合薄膜的制备与光电性能研究</w:t>
            </w:r>
          </w:p>
        </w:tc>
        <w:tc>
          <w:tcPr>
            <w:tcW w:w="10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湖南省教育厅</w:t>
            </w:r>
          </w:p>
        </w:tc>
        <w:tc>
          <w:tcPr>
            <w:tcW w:w="106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一般项目</w:t>
            </w:r>
          </w:p>
        </w:tc>
        <w:tc>
          <w:tcPr>
            <w:tcW w:w="94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厅局级</w:t>
            </w:r>
          </w:p>
        </w:tc>
        <w:tc>
          <w:tcPr>
            <w:tcW w:w="840" w:type="dxa"/>
            <w:tcBorders>
              <w:top w:val="nil"/>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7000</w:t>
            </w:r>
          </w:p>
        </w:tc>
        <w:tc>
          <w:tcPr>
            <w:tcW w:w="975" w:type="dxa"/>
            <w:tcBorders>
              <w:top w:val="nil"/>
              <w:left w:val="nil"/>
              <w:bottom w:val="single" w:sz="4" w:space="0" w:color="auto"/>
              <w:right w:val="single" w:sz="4" w:space="0" w:color="auto"/>
            </w:tcBorders>
            <w:vAlign w:val="center"/>
          </w:tcPr>
          <w:p w:rsidR="00466BCF" w:rsidRPr="00044963" w:rsidRDefault="00466BCF">
            <w:pPr>
              <w:ind w:firstLine="560"/>
              <w:jc w:val="center"/>
              <w:rPr>
                <w:rFonts w:ascii="宋体"/>
                <w:kern w:val="0"/>
                <w:szCs w:val="28"/>
              </w:rPr>
            </w:pPr>
          </w:p>
        </w:tc>
      </w:tr>
      <w:tr w:rsidR="00466BCF" w:rsidRPr="00044963">
        <w:trPr>
          <w:trHeight w:val="932"/>
        </w:trPr>
        <w:tc>
          <w:tcPr>
            <w:tcW w:w="1000"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张春燕</w:t>
            </w:r>
          </w:p>
        </w:tc>
        <w:tc>
          <w:tcPr>
            <w:tcW w:w="3193"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环境友好型石墨烯</w:t>
            </w:r>
            <w:r w:rsidRPr="00044963">
              <w:rPr>
                <w:rFonts w:ascii="宋体" w:hAnsi="宋体"/>
                <w:kern w:val="0"/>
                <w:szCs w:val="28"/>
              </w:rPr>
              <w:t>/</w:t>
            </w:r>
            <w:r w:rsidRPr="00044963">
              <w:rPr>
                <w:rFonts w:ascii="宋体" w:hAnsi="宋体" w:hint="eastAsia"/>
                <w:kern w:val="0"/>
                <w:szCs w:val="28"/>
              </w:rPr>
              <w:t>水性环氧复合涂层的制备及耐腐蚀性能研究</w:t>
            </w:r>
          </w:p>
        </w:tc>
        <w:tc>
          <w:tcPr>
            <w:tcW w:w="1093"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湖南省教育厅</w:t>
            </w:r>
          </w:p>
        </w:tc>
        <w:tc>
          <w:tcPr>
            <w:tcW w:w="1065" w:type="dxa"/>
            <w:tcBorders>
              <w:top w:val="single" w:sz="4" w:space="0" w:color="auto"/>
              <w:left w:val="nil"/>
              <w:bottom w:val="single" w:sz="4" w:space="0" w:color="auto"/>
              <w:right w:val="single" w:sz="4" w:space="0" w:color="auto"/>
            </w:tcBorders>
            <w:vAlign w:val="center"/>
          </w:tcPr>
          <w:p w:rsidR="00466BCF" w:rsidRPr="00044963" w:rsidRDefault="00466BCF">
            <w:pPr>
              <w:rPr>
                <w:rFonts w:ascii="宋体"/>
                <w:kern w:val="0"/>
                <w:szCs w:val="28"/>
              </w:rPr>
            </w:pPr>
            <w:r w:rsidRPr="00044963">
              <w:rPr>
                <w:rFonts w:ascii="宋体" w:hAnsi="宋体" w:hint="eastAsia"/>
                <w:kern w:val="0"/>
                <w:szCs w:val="28"/>
              </w:rPr>
              <w:t>一般项目</w:t>
            </w:r>
          </w:p>
        </w:tc>
        <w:tc>
          <w:tcPr>
            <w:tcW w:w="94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厅局级</w:t>
            </w:r>
          </w:p>
        </w:tc>
        <w:tc>
          <w:tcPr>
            <w:tcW w:w="840"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hAnsi="宋体"/>
                <w:kern w:val="0"/>
                <w:szCs w:val="28"/>
              </w:rPr>
            </w:pPr>
            <w:r w:rsidRPr="00044963">
              <w:rPr>
                <w:rFonts w:ascii="宋体" w:hAnsi="宋体"/>
                <w:kern w:val="0"/>
                <w:szCs w:val="28"/>
              </w:rPr>
              <w:t>7000</w:t>
            </w:r>
          </w:p>
        </w:tc>
        <w:tc>
          <w:tcPr>
            <w:tcW w:w="975" w:type="dxa"/>
            <w:tcBorders>
              <w:top w:val="single" w:sz="4" w:space="0" w:color="auto"/>
              <w:left w:val="nil"/>
              <w:bottom w:val="single" w:sz="4" w:space="0" w:color="auto"/>
              <w:right w:val="single" w:sz="4" w:space="0" w:color="auto"/>
            </w:tcBorders>
            <w:vAlign w:val="center"/>
          </w:tcPr>
          <w:p w:rsidR="00466BCF" w:rsidRPr="00044963" w:rsidRDefault="00466BCF">
            <w:pPr>
              <w:ind w:firstLine="560"/>
              <w:jc w:val="center"/>
              <w:rPr>
                <w:rFonts w:ascii="宋体"/>
                <w:kern w:val="0"/>
                <w:szCs w:val="28"/>
              </w:rPr>
            </w:pPr>
          </w:p>
        </w:tc>
      </w:tr>
      <w:tr w:rsidR="00466BCF" w:rsidRPr="00044963">
        <w:trPr>
          <w:trHeight w:val="704"/>
        </w:trPr>
        <w:tc>
          <w:tcPr>
            <w:tcW w:w="1000"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张春燕</w:t>
            </w:r>
          </w:p>
        </w:tc>
        <w:tc>
          <w:tcPr>
            <w:tcW w:w="3193"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键合型聚合物磁性荧光复合微球的制备及其对重金属离子处理</w:t>
            </w:r>
          </w:p>
        </w:tc>
        <w:tc>
          <w:tcPr>
            <w:tcW w:w="1093"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衡阳市科技局</w:t>
            </w:r>
          </w:p>
        </w:tc>
        <w:tc>
          <w:tcPr>
            <w:tcW w:w="106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一般项目</w:t>
            </w:r>
          </w:p>
        </w:tc>
        <w:tc>
          <w:tcPr>
            <w:tcW w:w="94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厅局级</w:t>
            </w:r>
          </w:p>
        </w:tc>
        <w:tc>
          <w:tcPr>
            <w:tcW w:w="840" w:type="dxa"/>
            <w:tcBorders>
              <w:top w:val="single" w:sz="4" w:space="0" w:color="auto"/>
              <w:left w:val="nil"/>
              <w:bottom w:val="single" w:sz="4" w:space="0" w:color="auto"/>
              <w:right w:val="single" w:sz="4" w:space="0" w:color="auto"/>
            </w:tcBorders>
            <w:vAlign w:val="center"/>
          </w:tcPr>
          <w:p w:rsidR="00466BCF" w:rsidRPr="00044963" w:rsidRDefault="00466BCF">
            <w:pPr>
              <w:ind w:firstLine="560"/>
              <w:jc w:val="center"/>
              <w:rPr>
                <w:rFonts w:ascii="宋体"/>
                <w:kern w:val="0"/>
                <w:szCs w:val="28"/>
              </w:rPr>
            </w:pPr>
          </w:p>
        </w:tc>
        <w:tc>
          <w:tcPr>
            <w:tcW w:w="975" w:type="dxa"/>
            <w:tcBorders>
              <w:top w:val="single" w:sz="4" w:space="0" w:color="auto"/>
              <w:left w:val="nil"/>
              <w:bottom w:val="single" w:sz="4" w:space="0" w:color="auto"/>
              <w:right w:val="single" w:sz="4" w:space="0" w:color="auto"/>
            </w:tcBorders>
            <w:vAlign w:val="center"/>
          </w:tcPr>
          <w:p w:rsidR="00466BCF" w:rsidRPr="00044963" w:rsidRDefault="00466BCF">
            <w:pPr>
              <w:ind w:firstLine="560"/>
              <w:jc w:val="center"/>
              <w:rPr>
                <w:rFonts w:ascii="宋体"/>
                <w:kern w:val="0"/>
                <w:szCs w:val="28"/>
              </w:rPr>
            </w:pPr>
          </w:p>
        </w:tc>
      </w:tr>
      <w:tr w:rsidR="00466BCF" w:rsidRPr="00044963">
        <w:trPr>
          <w:trHeight w:val="842"/>
        </w:trPr>
        <w:tc>
          <w:tcPr>
            <w:tcW w:w="1000" w:type="dxa"/>
            <w:tcBorders>
              <w:top w:val="nil"/>
              <w:left w:val="single" w:sz="4" w:space="0" w:color="auto"/>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李来丙</w:t>
            </w:r>
          </w:p>
        </w:tc>
        <w:tc>
          <w:tcPr>
            <w:tcW w:w="31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过渡金属催化烯烃自由基反应合成含氟甲硫基药物的研究</w:t>
            </w:r>
          </w:p>
        </w:tc>
        <w:tc>
          <w:tcPr>
            <w:tcW w:w="1093"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衡阳市科技局</w:t>
            </w:r>
          </w:p>
        </w:tc>
        <w:tc>
          <w:tcPr>
            <w:tcW w:w="106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一般项目</w:t>
            </w:r>
          </w:p>
        </w:tc>
        <w:tc>
          <w:tcPr>
            <w:tcW w:w="945" w:type="dxa"/>
            <w:tcBorders>
              <w:top w:val="nil"/>
              <w:left w:val="nil"/>
              <w:bottom w:val="single" w:sz="4" w:space="0" w:color="auto"/>
              <w:right w:val="single" w:sz="4" w:space="0" w:color="auto"/>
            </w:tcBorders>
            <w:vAlign w:val="center"/>
          </w:tcPr>
          <w:p w:rsidR="00466BCF" w:rsidRPr="00044963" w:rsidRDefault="00466BCF">
            <w:pPr>
              <w:jc w:val="center"/>
              <w:rPr>
                <w:rFonts w:ascii="宋体"/>
                <w:kern w:val="0"/>
                <w:szCs w:val="28"/>
              </w:rPr>
            </w:pPr>
            <w:r w:rsidRPr="00044963">
              <w:rPr>
                <w:rFonts w:ascii="宋体" w:hAnsi="宋体" w:hint="eastAsia"/>
                <w:kern w:val="0"/>
                <w:szCs w:val="28"/>
              </w:rPr>
              <w:t>厅局级</w:t>
            </w:r>
          </w:p>
        </w:tc>
        <w:tc>
          <w:tcPr>
            <w:tcW w:w="840" w:type="dxa"/>
            <w:tcBorders>
              <w:top w:val="nil"/>
              <w:left w:val="nil"/>
              <w:bottom w:val="single" w:sz="4" w:space="0" w:color="auto"/>
              <w:right w:val="single" w:sz="4" w:space="0" w:color="auto"/>
            </w:tcBorders>
            <w:vAlign w:val="center"/>
          </w:tcPr>
          <w:p w:rsidR="00466BCF" w:rsidRPr="00044963" w:rsidRDefault="00466BCF">
            <w:pPr>
              <w:ind w:firstLine="560"/>
              <w:jc w:val="center"/>
              <w:rPr>
                <w:rFonts w:ascii="宋体"/>
                <w:kern w:val="0"/>
                <w:szCs w:val="28"/>
              </w:rPr>
            </w:pPr>
          </w:p>
        </w:tc>
        <w:tc>
          <w:tcPr>
            <w:tcW w:w="975" w:type="dxa"/>
            <w:tcBorders>
              <w:top w:val="nil"/>
              <w:left w:val="nil"/>
              <w:bottom w:val="single" w:sz="4" w:space="0" w:color="auto"/>
              <w:right w:val="single" w:sz="4" w:space="0" w:color="auto"/>
            </w:tcBorders>
            <w:vAlign w:val="center"/>
          </w:tcPr>
          <w:p w:rsidR="00466BCF" w:rsidRPr="00044963" w:rsidRDefault="00466BCF">
            <w:pPr>
              <w:ind w:firstLine="560"/>
              <w:jc w:val="center"/>
              <w:rPr>
                <w:rFonts w:ascii="宋体"/>
                <w:kern w:val="0"/>
                <w:szCs w:val="28"/>
              </w:rPr>
            </w:pPr>
          </w:p>
        </w:tc>
      </w:tr>
    </w:tbl>
    <w:p w:rsidR="00466BCF" w:rsidRDefault="00466BCF">
      <w:pPr>
        <w:pStyle w:val="Heading3"/>
        <w:spacing w:line="520" w:lineRule="exact"/>
        <w:rPr>
          <w:rFonts w:ascii="宋体" w:cs="宋体"/>
          <w:sz w:val="30"/>
          <w:szCs w:val="30"/>
        </w:rPr>
      </w:pPr>
      <w:r>
        <w:rPr>
          <w:rFonts w:ascii="宋体" w:hAnsi="宋体" w:cs="宋体"/>
          <w:sz w:val="30"/>
          <w:szCs w:val="30"/>
        </w:rPr>
        <w:t xml:space="preserve">    </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③省部级以上科研项目增长率（总分</w:t>
      </w:r>
      <w:r>
        <w:rPr>
          <w:rFonts w:ascii="宋体" w:hAnsi="宋体" w:cs="宋体"/>
          <w:b w:val="0"/>
          <w:bCs w:val="0"/>
          <w:sz w:val="30"/>
          <w:szCs w:val="30"/>
        </w:rPr>
        <w:t>3</w:t>
      </w:r>
      <w:r>
        <w:rPr>
          <w:rFonts w:ascii="宋体" w:hAnsi="宋体" w:cs="宋体" w:hint="eastAsia"/>
          <w:b w:val="0"/>
          <w:bCs w:val="0"/>
          <w:sz w:val="30"/>
          <w:szCs w:val="30"/>
        </w:rPr>
        <w:t>分，自评</w:t>
      </w:r>
      <w:r>
        <w:rPr>
          <w:rFonts w:ascii="宋体" w:hAnsi="宋体" w:cs="宋体"/>
          <w:b w:val="0"/>
          <w:bCs w:val="0"/>
          <w:sz w:val="30"/>
          <w:szCs w:val="30"/>
        </w:rPr>
        <w:t>3</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sz w:val="30"/>
          <w:szCs w:val="30"/>
        </w:rPr>
        <w:t>2015</w:t>
      </w:r>
      <w:r>
        <w:rPr>
          <w:rFonts w:ascii="宋体" w:hAnsi="宋体" w:cs="宋体" w:hint="eastAsia"/>
          <w:sz w:val="30"/>
          <w:szCs w:val="30"/>
        </w:rPr>
        <w:t>年我院有唐新德获得了湖南省自然科学基金委项目一个，</w:t>
      </w:r>
      <w:r>
        <w:rPr>
          <w:rFonts w:ascii="宋体" w:hAnsi="宋体" w:cs="宋体"/>
          <w:sz w:val="30"/>
          <w:szCs w:val="30"/>
        </w:rPr>
        <w:t>2016</w:t>
      </w:r>
      <w:r>
        <w:rPr>
          <w:rFonts w:ascii="宋体" w:hAnsi="宋体" w:cs="宋体" w:hint="eastAsia"/>
          <w:sz w:val="30"/>
          <w:szCs w:val="30"/>
        </w:rPr>
        <w:t>年项目增长率满足要求，记</w:t>
      </w:r>
      <w:r>
        <w:rPr>
          <w:rFonts w:ascii="宋体" w:hAnsi="宋体" w:cs="宋体"/>
          <w:sz w:val="30"/>
          <w:szCs w:val="30"/>
        </w:rPr>
        <w:t>3</w:t>
      </w:r>
      <w:r>
        <w:rPr>
          <w:rFonts w:ascii="宋体" w:hAnsi="宋体" w:cs="宋体" w:hint="eastAsia"/>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3</w:t>
      </w:r>
      <w:r>
        <w:rPr>
          <w:rFonts w:ascii="宋体" w:hAnsi="宋体" w:cs="宋体" w:hint="eastAsia"/>
          <w:szCs w:val="30"/>
        </w:rPr>
        <w:t>）科研项目经费（总分</w:t>
      </w:r>
      <w:r>
        <w:rPr>
          <w:rFonts w:ascii="宋体" w:hAnsi="宋体" w:cs="宋体"/>
          <w:szCs w:val="30"/>
        </w:rPr>
        <w:t>9</w:t>
      </w:r>
      <w:r>
        <w:rPr>
          <w:rFonts w:ascii="宋体" w:hAnsi="宋体" w:cs="宋体" w:hint="eastAsia"/>
          <w:szCs w:val="30"/>
        </w:rPr>
        <w:t>分，自评</w:t>
      </w:r>
      <w:r>
        <w:rPr>
          <w:rFonts w:ascii="宋体" w:hAnsi="宋体" w:cs="宋体"/>
          <w:szCs w:val="30"/>
        </w:rPr>
        <w:t>6</w:t>
      </w:r>
      <w:r>
        <w:rPr>
          <w:rFonts w:ascii="宋体" w:hAnsi="宋体" w:cs="宋体" w:hint="eastAsia"/>
          <w:szCs w:val="30"/>
        </w:rPr>
        <w:t>分）</w:t>
      </w:r>
    </w:p>
    <w:p w:rsidR="00466BCF" w:rsidRDefault="00466BCF">
      <w:pPr>
        <w:spacing w:line="520" w:lineRule="exact"/>
        <w:rPr>
          <w:sz w:val="30"/>
          <w:szCs w:val="30"/>
        </w:rPr>
      </w:pPr>
      <w:r>
        <w:rPr>
          <w:rFonts w:ascii="宋体" w:hAnsi="宋体" w:cs="宋体"/>
          <w:sz w:val="30"/>
          <w:szCs w:val="30"/>
        </w:rPr>
        <w:t xml:space="preserve">   </w:t>
      </w: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①科研项目资助经费数（总分</w:t>
      </w:r>
      <w:r>
        <w:rPr>
          <w:rFonts w:ascii="宋体" w:hAnsi="宋体" w:cs="宋体"/>
          <w:b w:val="0"/>
          <w:bCs w:val="0"/>
          <w:sz w:val="30"/>
          <w:szCs w:val="30"/>
        </w:rPr>
        <w:t>5</w:t>
      </w:r>
      <w:r>
        <w:rPr>
          <w:rFonts w:ascii="宋体" w:hAnsi="宋体" w:cs="宋体" w:hint="eastAsia"/>
          <w:b w:val="0"/>
          <w:bCs w:val="0"/>
          <w:sz w:val="30"/>
          <w:szCs w:val="30"/>
        </w:rPr>
        <w:t>分，自评</w:t>
      </w:r>
      <w:r>
        <w:rPr>
          <w:rFonts w:ascii="宋体" w:hAnsi="宋体" w:cs="宋体"/>
          <w:b w:val="0"/>
          <w:bCs w:val="0"/>
          <w:sz w:val="30"/>
          <w:szCs w:val="30"/>
        </w:rPr>
        <w:t>2</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sz w:val="30"/>
          <w:szCs w:val="30"/>
        </w:rPr>
        <w:t>2016</w:t>
      </w:r>
      <w:r>
        <w:rPr>
          <w:rFonts w:ascii="宋体" w:hAnsi="宋体" w:cs="宋体" w:hint="eastAsia"/>
          <w:sz w:val="30"/>
          <w:szCs w:val="30"/>
        </w:rPr>
        <w:t>年度材化学院科研项目资助经费数为</w:t>
      </w:r>
      <w:r>
        <w:rPr>
          <w:rFonts w:ascii="宋体" w:hAnsi="宋体" w:cs="宋体"/>
          <w:sz w:val="30"/>
          <w:szCs w:val="30"/>
        </w:rPr>
        <w:t>13.4</w:t>
      </w:r>
      <w:r>
        <w:rPr>
          <w:rFonts w:ascii="宋体" w:hAnsi="宋体" w:cs="宋体" w:hint="eastAsia"/>
          <w:sz w:val="30"/>
          <w:szCs w:val="30"/>
        </w:rPr>
        <w:t>万元，按照绩效考核文件要求，记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ind w:firstLine="560"/>
        <w:jc w:val="center"/>
        <w:rPr>
          <w:rFonts w:ascii="宋体" w:cs="宋体"/>
          <w:sz w:val="30"/>
          <w:szCs w:val="30"/>
        </w:rPr>
      </w:pPr>
      <w:r>
        <w:rPr>
          <w:rFonts w:ascii="宋体" w:hAnsi="宋体" w:cs="宋体"/>
          <w:sz w:val="30"/>
          <w:szCs w:val="30"/>
        </w:rPr>
        <w:t>2016</w:t>
      </w:r>
      <w:r>
        <w:rPr>
          <w:rFonts w:ascii="宋体" w:hAnsi="宋体" w:cs="宋体" w:hint="eastAsia"/>
          <w:sz w:val="30"/>
          <w:szCs w:val="30"/>
        </w:rPr>
        <w:t>年度材化学院科研项目资助经费数</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9"/>
        <w:gridCol w:w="1585"/>
        <w:gridCol w:w="2377"/>
        <w:gridCol w:w="3169"/>
      </w:tblGrid>
      <w:tr w:rsidR="00466BCF" w:rsidRPr="00044963">
        <w:trPr>
          <w:trHeight w:val="590"/>
          <w:jc w:val="center"/>
        </w:trPr>
        <w:tc>
          <w:tcPr>
            <w:tcW w:w="1109" w:type="dxa"/>
            <w:vAlign w:val="center"/>
          </w:tcPr>
          <w:p w:rsidR="00466BCF" w:rsidRDefault="00466BCF">
            <w:pPr>
              <w:jc w:val="center"/>
              <w:rPr>
                <w:rFonts w:ascii="宋体" w:cs="宋体"/>
                <w:sz w:val="30"/>
                <w:szCs w:val="30"/>
              </w:rPr>
            </w:pPr>
            <w:r>
              <w:rPr>
                <w:rFonts w:ascii="宋体" w:hAnsi="宋体" w:cs="宋体" w:hint="eastAsia"/>
                <w:sz w:val="30"/>
                <w:szCs w:val="30"/>
              </w:rPr>
              <w:t>序号</w:t>
            </w:r>
          </w:p>
        </w:tc>
        <w:tc>
          <w:tcPr>
            <w:tcW w:w="1585" w:type="dxa"/>
            <w:vAlign w:val="center"/>
          </w:tcPr>
          <w:p w:rsidR="00466BCF" w:rsidRDefault="00466BCF">
            <w:pPr>
              <w:jc w:val="center"/>
              <w:rPr>
                <w:rFonts w:ascii="宋体" w:cs="宋体"/>
                <w:sz w:val="30"/>
                <w:szCs w:val="30"/>
              </w:rPr>
            </w:pPr>
            <w:r>
              <w:rPr>
                <w:rFonts w:ascii="宋体" w:hAnsi="宋体" w:cs="宋体" w:hint="eastAsia"/>
                <w:sz w:val="30"/>
                <w:szCs w:val="30"/>
              </w:rPr>
              <w:t>主持人</w:t>
            </w:r>
          </w:p>
        </w:tc>
        <w:tc>
          <w:tcPr>
            <w:tcW w:w="2377" w:type="dxa"/>
            <w:vAlign w:val="center"/>
          </w:tcPr>
          <w:p w:rsidR="00466BCF" w:rsidRDefault="00466BCF">
            <w:pPr>
              <w:ind w:firstLine="560"/>
              <w:jc w:val="center"/>
              <w:rPr>
                <w:rFonts w:ascii="宋体" w:cs="宋体"/>
                <w:sz w:val="30"/>
                <w:szCs w:val="30"/>
              </w:rPr>
            </w:pPr>
            <w:r>
              <w:rPr>
                <w:rFonts w:ascii="宋体" w:hAnsi="宋体" w:cs="宋体" w:hint="eastAsia"/>
                <w:sz w:val="30"/>
                <w:szCs w:val="30"/>
              </w:rPr>
              <w:t>级别</w:t>
            </w:r>
          </w:p>
        </w:tc>
        <w:tc>
          <w:tcPr>
            <w:tcW w:w="3169" w:type="dxa"/>
            <w:vAlign w:val="center"/>
          </w:tcPr>
          <w:p w:rsidR="00466BCF" w:rsidRDefault="00466BCF">
            <w:pPr>
              <w:jc w:val="center"/>
              <w:rPr>
                <w:rFonts w:ascii="宋体" w:cs="宋体"/>
                <w:sz w:val="30"/>
                <w:szCs w:val="30"/>
              </w:rPr>
            </w:pPr>
            <w:r>
              <w:rPr>
                <w:rFonts w:ascii="宋体" w:hAnsi="宋体" w:cs="宋体" w:hint="eastAsia"/>
                <w:sz w:val="30"/>
                <w:szCs w:val="30"/>
              </w:rPr>
              <w:t>资助经费数（万元）</w:t>
            </w:r>
          </w:p>
        </w:tc>
      </w:tr>
      <w:tr w:rsidR="00466BCF" w:rsidRPr="00044963">
        <w:trPr>
          <w:trHeight w:val="590"/>
          <w:jc w:val="center"/>
        </w:trPr>
        <w:tc>
          <w:tcPr>
            <w:tcW w:w="1109" w:type="dxa"/>
            <w:vAlign w:val="center"/>
          </w:tcPr>
          <w:p w:rsidR="00466BCF" w:rsidRDefault="00466BCF" w:rsidP="00466BCF">
            <w:pPr>
              <w:ind w:firstLineChars="66" w:firstLine="31680"/>
              <w:rPr>
                <w:rFonts w:ascii="宋体" w:cs="宋体"/>
                <w:sz w:val="30"/>
                <w:szCs w:val="30"/>
              </w:rPr>
            </w:pPr>
            <w:r>
              <w:rPr>
                <w:rFonts w:ascii="宋体" w:hAnsi="宋体" w:cs="宋体"/>
                <w:sz w:val="30"/>
                <w:szCs w:val="30"/>
              </w:rPr>
              <w:t>1</w:t>
            </w:r>
          </w:p>
        </w:tc>
        <w:tc>
          <w:tcPr>
            <w:tcW w:w="1585"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王庆</w:t>
            </w:r>
          </w:p>
        </w:tc>
        <w:tc>
          <w:tcPr>
            <w:tcW w:w="2377"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省部级</w:t>
            </w:r>
          </w:p>
        </w:tc>
        <w:tc>
          <w:tcPr>
            <w:tcW w:w="3169" w:type="dxa"/>
            <w:vAlign w:val="center"/>
          </w:tcPr>
          <w:p w:rsidR="00466BCF" w:rsidRDefault="00466BCF">
            <w:pPr>
              <w:ind w:firstLine="560"/>
              <w:jc w:val="center"/>
              <w:rPr>
                <w:rFonts w:ascii="宋体" w:cs="宋体"/>
                <w:sz w:val="30"/>
                <w:szCs w:val="30"/>
              </w:rPr>
            </w:pPr>
            <w:r>
              <w:rPr>
                <w:rFonts w:ascii="宋体" w:hAnsi="宋体" w:cs="宋体"/>
                <w:sz w:val="30"/>
                <w:szCs w:val="30"/>
              </w:rPr>
              <w:t>5</w:t>
            </w:r>
          </w:p>
        </w:tc>
      </w:tr>
      <w:tr w:rsidR="00466BCF" w:rsidRPr="00044963">
        <w:trPr>
          <w:trHeight w:val="590"/>
          <w:jc w:val="center"/>
        </w:trPr>
        <w:tc>
          <w:tcPr>
            <w:tcW w:w="1109" w:type="dxa"/>
            <w:vAlign w:val="center"/>
          </w:tcPr>
          <w:p w:rsidR="00466BCF" w:rsidRDefault="00466BCF" w:rsidP="00466BCF">
            <w:pPr>
              <w:ind w:firstLineChars="66" w:firstLine="31680"/>
              <w:rPr>
                <w:rFonts w:ascii="宋体" w:cs="宋体"/>
                <w:sz w:val="30"/>
                <w:szCs w:val="30"/>
              </w:rPr>
            </w:pPr>
            <w:r>
              <w:rPr>
                <w:rFonts w:ascii="宋体" w:hAnsi="宋体" w:cs="宋体"/>
                <w:sz w:val="30"/>
                <w:szCs w:val="30"/>
              </w:rPr>
              <w:t>2</w:t>
            </w:r>
          </w:p>
        </w:tc>
        <w:tc>
          <w:tcPr>
            <w:tcW w:w="1585" w:type="dxa"/>
            <w:vAlign w:val="center"/>
          </w:tcPr>
          <w:p w:rsidR="00466BCF" w:rsidRDefault="00466BCF">
            <w:pPr>
              <w:jc w:val="center"/>
              <w:rPr>
                <w:rFonts w:ascii="宋体" w:cs="宋体"/>
                <w:sz w:val="30"/>
                <w:szCs w:val="30"/>
              </w:rPr>
            </w:pPr>
            <w:r>
              <w:rPr>
                <w:rFonts w:ascii="宋体" w:hAnsi="宋体" w:cs="宋体" w:hint="eastAsia"/>
                <w:sz w:val="30"/>
                <w:szCs w:val="30"/>
              </w:rPr>
              <w:t>李来丙</w:t>
            </w:r>
          </w:p>
        </w:tc>
        <w:tc>
          <w:tcPr>
            <w:tcW w:w="2377"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省部级</w:t>
            </w:r>
          </w:p>
        </w:tc>
        <w:tc>
          <w:tcPr>
            <w:tcW w:w="3169" w:type="dxa"/>
            <w:vAlign w:val="center"/>
          </w:tcPr>
          <w:p w:rsidR="00466BCF" w:rsidRDefault="00466BCF">
            <w:pPr>
              <w:ind w:firstLine="560"/>
              <w:jc w:val="center"/>
              <w:rPr>
                <w:rFonts w:ascii="宋体" w:cs="宋体"/>
                <w:sz w:val="30"/>
                <w:szCs w:val="30"/>
              </w:rPr>
            </w:pPr>
            <w:r>
              <w:rPr>
                <w:rFonts w:ascii="宋体" w:hAnsi="宋体" w:cs="宋体"/>
                <w:sz w:val="30"/>
                <w:szCs w:val="30"/>
              </w:rPr>
              <w:t>4</w:t>
            </w:r>
          </w:p>
        </w:tc>
      </w:tr>
      <w:tr w:rsidR="00466BCF" w:rsidRPr="00044963">
        <w:trPr>
          <w:trHeight w:val="590"/>
          <w:jc w:val="center"/>
        </w:trPr>
        <w:tc>
          <w:tcPr>
            <w:tcW w:w="1109" w:type="dxa"/>
            <w:vAlign w:val="center"/>
          </w:tcPr>
          <w:p w:rsidR="00466BCF" w:rsidRDefault="00466BCF" w:rsidP="00466BCF">
            <w:pPr>
              <w:ind w:firstLineChars="66" w:firstLine="31680"/>
              <w:rPr>
                <w:rFonts w:ascii="宋体" w:cs="宋体"/>
                <w:sz w:val="30"/>
                <w:szCs w:val="30"/>
              </w:rPr>
            </w:pPr>
            <w:r>
              <w:rPr>
                <w:rFonts w:ascii="宋体" w:hAnsi="宋体" w:cs="宋体"/>
                <w:sz w:val="30"/>
                <w:szCs w:val="30"/>
              </w:rPr>
              <w:t>3</w:t>
            </w:r>
          </w:p>
        </w:tc>
        <w:tc>
          <w:tcPr>
            <w:tcW w:w="1585" w:type="dxa"/>
            <w:vAlign w:val="center"/>
          </w:tcPr>
          <w:p w:rsidR="00466BCF" w:rsidRDefault="00466BCF">
            <w:pPr>
              <w:jc w:val="center"/>
              <w:rPr>
                <w:rFonts w:ascii="宋体" w:cs="宋体"/>
                <w:sz w:val="30"/>
                <w:szCs w:val="30"/>
              </w:rPr>
            </w:pPr>
            <w:r>
              <w:rPr>
                <w:rFonts w:ascii="宋体" w:hAnsi="宋体" w:cs="宋体" w:hint="eastAsia"/>
                <w:sz w:val="30"/>
                <w:szCs w:val="30"/>
              </w:rPr>
              <w:t>罗建新</w:t>
            </w:r>
          </w:p>
        </w:tc>
        <w:tc>
          <w:tcPr>
            <w:tcW w:w="2377"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省部级</w:t>
            </w:r>
          </w:p>
        </w:tc>
        <w:tc>
          <w:tcPr>
            <w:tcW w:w="3169" w:type="dxa"/>
            <w:vAlign w:val="center"/>
          </w:tcPr>
          <w:p w:rsidR="00466BCF" w:rsidRDefault="00466BCF">
            <w:pPr>
              <w:ind w:firstLine="560"/>
              <w:jc w:val="center"/>
              <w:rPr>
                <w:rFonts w:ascii="宋体" w:cs="宋体"/>
                <w:sz w:val="30"/>
                <w:szCs w:val="30"/>
              </w:rPr>
            </w:pPr>
            <w:r>
              <w:rPr>
                <w:rFonts w:ascii="宋体" w:hAnsi="宋体" w:cs="宋体"/>
                <w:sz w:val="30"/>
                <w:szCs w:val="30"/>
              </w:rPr>
              <w:t>3</w:t>
            </w:r>
          </w:p>
        </w:tc>
      </w:tr>
      <w:tr w:rsidR="00466BCF" w:rsidRPr="00044963">
        <w:trPr>
          <w:trHeight w:val="590"/>
          <w:jc w:val="center"/>
        </w:trPr>
        <w:tc>
          <w:tcPr>
            <w:tcW w:w="1109" w:type="dxa"/>
            <w:vAlign w:val="center"/>
          </w:tcPr>
          <w:p w:rsidR="00466BCF" w:rsidRDefault="00466BCF" w:rsidP="00466BCF">
            <w:pPr>
              <w:ind w:firstLineChars="66" w:firstLine="31680"/>
              <w:rPr>
                <w:rFonts w:ascii="宋体" w:cs="宋体"/>
                <w:sz w:val="30"/>
                <w:szCs w:val="30"/>
              </w:rPr>
            </w:pPr>
            <w:r>
              <w:rPr>
                <w:rFonts w:ascii="宋体" w:hAnsi="宋体" w:cs="宋体"/>
                <w:sz w:val="30"/>
                <w:szCs w:val="30"/>
              </w:rPr>
              <w:t>4</w:t>
            </w:r>
          </w:p>
        </w:tc>
        <w:tc>
          <w:tcPr>
            <w:tcW w:w="1585"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徐凤</w:t>
            </w:r>
          </w:p>
        </w:tc>
        <w:tc>
          <w:tcPr>
            <w:tcW w:w="2377"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厅局级</w:t>
            </w:r>
          </w:p>
        </w:tc>
        <w:tc>
          <w:tcPr>
            <w:tcW w:w="3169" w:type="dxa"/>
            <w:vAlign w:val="center"/>
          </w:tcPr>
          <w:p w:rsidR="00466BCF" w:rsidRDefault="00466BCF">
            <w:pPr>
              <w:ind w:firstLine="560"/>
              <w:jc w:val="center"/>
              <w:rPr>
                <w:rFonts w:ascii="宋体" w:cs="宋体"/>
                <w:sz w:val="30"/>
                <w:szCs w:val="30"/>
              </w:rPr>
            </w:pPr>
            <w:r>
              <w:rPr>
                <w:rFonts w:ascii="宋体" w:hAnsi="宋体" w:cs="宋体"/>
                <w:sz w:val="30"/>
                <w:szCs w:val="30"/>
              </w:rPr>
              <w:t>0.7</w:t>
            </w:r>
          </w:p>
        </w:tc>
      </w:tr>
      <w:tr w:rsidR="00466BCF" w:rsidRPr="00044963">
        <w:trPr>
          <w:trHeight w:val="590"/>
          <w:jc w:val="center"/>
        </w:trPr>
        <w:tc>
          <w:tcPr>
            <w:tcW w:w="1109" w:type="dxa"/>
            <w:vAlign w:val="center"/>
          </w:tcPr>
          <w:p w:rsidR="00466BCF" w:rsidRDefault="00466BCF" w:rsidP="00466BCF">
            <w:pPr>
              <w:ind w:firstLineChars="66" w:firstLine="31680"/>
              <w:rPr>
                <w:rFonts w:ascii="宋体" w:cs="宋体"/>
                <w:sz w:val="30"/>
                <w:szCs w:val="30"/>
              </w:rPr>
            </w:pPr>
            <w:r>
              <w:rPr>
                <w:rFonts w:ascii="宋体" w:hAnsi="宋体" w:cs="宋体"/>
                <w:sz w:val="30"/>
                <w:szCs w:val="30"/>
              </w:rPr>
              <w:t>5</w:t>
            </w:r>
          </w:p>
        </w:tc>
        <w:tc>
          <w:tcPr>
            <w:tcW w:w="1585" w:type="dxa"/>
            <w:vAlign w:val="center"/>
          </w:tcPr>
          <w:p w:rsidR="00466BCF" w:rsidRDefault="00466BCF">
            <w:pPr>
              <w:jc w:val="center"/>
              <w:rPr>
                <w:rFonts w:ascii="宋体" w:cs="宋体"/>
                <w:sz w:val="30"/>
                <w:szCs w:val="30"/>
              </w:rPr>
            </w:pPr>
            <w:r>
              <w:rPr>
                <w:rFonts w:ascii="宋体" w:hAnsi="宋体" w:cs="宋体" w:hint="eastAsia"/>
                <w:sz w:val="30"/>
                <w:szCs w:val="30"/>
              </w:rPr>
              <w:t>张春燕</w:t>
            </w:r>
          </w:p>
        </w:tc>
        <w:tc>
          <w:tcPr>
            <w:tcW w:w="2377" w:type="dxa"/>
            <w:vAlign w:val="center"/>
          </w:tcPr>
          <w:p w:rsidR="00466BCF" w:rsidRDefault="00466BCF" w:rsidP="00466BCF">
            <w:pPr>
              <w:ind w:firstLineChars="66" w:firstLine="31680"/>
              <w:jc w:val="center"/>
              <w:rPr>
                <w:rFonts w:ascii="宋体" w:cs="宋体"/>
                <w:sz w:val="30"/>
                <w:szCs w:val="30"/>
              </w:rPr>
            </w:pPr>
            <w:r>
              <w:rPr>
                <w:rFonts w:ascii="宋体" w:hAnsi="宋体" w:cs="宋体" w:hint="eastAsia"/>
                <w:sz w:val="30"/>
                <w:szCs w:val="30"/>
              </w:rPr>
              <w:t>厅局级</w:t>
            </w:r>
          </w:p>
        </w:tc>
        <w:tc>
          <w:tcPr>
            <w:tcW w:w="3169" w:type="dxa"/>
            <w:vAlign w:val="center"/>
          </w:tcPr>
          <w:p w:rsidR="00466BCF" w:rsidRDefault="00466BCF">
            <w:pPr>
              <w:ind w:firstLine="560"/>
              <w:jc w:val="center"/>
              <w:rPr>
                <w:rFonts w:ascii="宋体" w:cs="宋体"/>
                <w:sz w:val="30"/>
                <w:szCs w:val="30"/>
              </w:rPr>
            </w:pPr>
            <w:r>
              <w:rPr>
                <w:rFonts w:ascii="宋体" w:hAnsi="宋体" w:cs="宋体"/>
                <w:sz w:val="30"/>
                <w:szCs w:val="30"/>
              </w:rPr>
              <w:t>0.7</w:t>
            </w:r>
          </w:p>
        </w:tc>
      </w:tr>
      <w:tr w:rsidR="00466BCF" w:rsidRPr="00044963">
        <w:trPr>
          <w:trHeight w:val="599"/>
          <w:jc w:val="center"/>
        </w:trPr>
        <w:tc>
          <w:tcPr>
            <w:tcW w:w="8240" w:type="dxa"/>
            <w:gridSpan w:val="4"/>
            <w:vAlign w:val="center"/>
          </w:tcPr>
          <w:p w:rsidR="00466BCF" w:rsidRDefault="00466BCF">
            <w:pPr>
              <w:ind w:firstLine="560"/>
              <w:jc w:val="center"/>
              <w:rPr>
                <w:rFonts w:ascii="宋体" w:cs="宋体"/>
                <w:sz w:val="30"/>
                <w:szCs w:val="30"/>
              </w:rPr>
            </w:pPr>
            <w:r>
              <w:rPr>
                <w:rFonts w:ascii="宋体" w:hAnsi="宋体" w:cs="宋体" w:hint="eastAsia"/>
                <w:sz w:val="30"/>
                <w:szCs w:val="30"/>
              </w:rPr>
              <w:t>合计</w:t>
            </w:r>
            <w:r>
              <w:rPr>
                <w:rFonts w:ascii="宋体" w:hAnsi="宋体" w:cs="宋体"/>
                <w:sz w:val="30"/>
                <w:szCs w:val="30"/>
              </w:rPr>
              <w:t>13.4</w:t>
            </w:r>
            <w:r>
              <w:rPr>
                <w:rFonts w:ascii="宋体" w:hAnsi="宋体" w:cs="宋体" w:hint="eastAsia"/>
                <w:sz w:val="30"/>
                <w:szCs w:val="30"/>
              </w:rPr>
              <w:t>万元</w:t>
            </w:r>
          </w:p>
        </w:tc>
      </w:tr>
    </w:tbl>
    <w:p w:rsidR="00466BCF" w:rsidRDefault="00466BCF">
      <w:pPr>
        <w:pStyle w:val="Heading3"/>
        <w:spacing w:line="520" w:lineRule="exact"/>
        <w:rPr>
          <w:rFonts w:ascii="宋体" w:cs="宋体"/>
          <w:b w:val="0"/>
          <w:bCs w:val="0"/>
          <w:sz w:val="30"/>
          <w:szCs w:val="30"/>
        </w:rPr>
      </w:pPr>
      <w:r>
        <w:rPr>
          <w:rFonts w:ascii="宋体" w:hAnsi="宋体" w:cs="宋体"/>
          <w:sz w:val="30"/>
          <w:szCs w:val="30"/>
        </w:rPr>
        <w:t xml:space="preserve">   </w:t>
      </w:r>
      <w:r>
        <w:rPr>
          <w:rFonts w:ascii="宋体" w:hAnsi="宋体" w:cs="宋体"/>
          <w:b w:val="0"/>
          <w:bCs w:val="0"/>
          <w:sz w:val="30"/>
          <w:szCs w:val="30"/>
        </w:rPr>
        <w:t xml:space="preserve"> </w:t>
      </w:r>
      <w:r>
        <w:rPr>
          <w:rFonts w:ascii="宋体" w:hAnsi="宋体" w:cs="宋体" w:hint="eastAsia"/>
          <w:b w:val="0"/>
          <w:bCs w:val="0"/>
          <w:sz w:val="30"/>
          <w:szCs w:val="30"/>
        </w:rPr>
        <w:t>②科研项目资助经费增长率（总分</w:t>
      </w:r>
      <w:r>
        <w:rPr>
          <w:rFonts w:ascii="宋体" w:hAnsi="宋体" w:cs="宋体"/>
          <w:b w:val="0"/>
          <w:bCs w:val="0"/>
          <w:sz w:val="30"/>
          <w:szCs w:val="30"/>
        </w:rPr>
        <w:t>4</w:t>
      </w:r>
      <w:r>
        <w:rPr>
          <w:rFonts w:ascii="宋体" w:hAnsi="宋体" w:cs="宋体" w:hint="eastAsia"/>
          <w:b w:val="0"/>
          <w:bCs w:val="0"/>
          <w:sz w:val="30"/>
          <w:szCs w:val="30"/>
        </w:rPr>
        <w:t>分，自评</w:t>
      </w:r>
      <w:r>
        <w:rPr>
          <w:rFonts w:ascii="宋体" w:hAnsi="宋体" w:cs="宋体"/>
          <w:b w:val="0"/>
          <w:bCs w:val="0"/>
          <w:sz w:val="30"/>
          <w:szCs w:val="30"/>
        </w:rPr>
        <w:t>4</w:t>
      </w:r>
      <w:r>
        <w:rPr>
          <w:rFonts w:ascii="宋体" w:hAnsi="宋体" w:cs="宋体" w:hint="eastAsia"/>
          <w:b w:val="0"/>
          <w:bCs w:val="0"/>
          <w:sz w:val="30"/>
          <w:szCs w:val="30"/>
        </w:rPr>
        <w:t>分）</w:t>
      </w:r>
    </w:p>
    <w:p w:rsidR="00466BCF" w:rsidRDefault="00466BCF">
      <w:pPr>
        <w:spacing w:line="520" w:lineRule="exact"/>
        <w:ind w:firstLine="560"/>
        <w:rPr>
          <w:rFonts w:ascii="宋体" w:cs="宋体"/>
          <w:b/>
          <w:sz w:val="30"/>
          <w:szCs w:val="30"/>
        </w:rPr>
      </w:pPr>
      <w:r>
        <w:rPr>
          <w:rFonts w:ascii="宋体" w:hAnsi="宋体" w:cs="宋体"/>
          <w:sz w:val="30"/>
          <w:szCs w:val="30"/>
        </w:rPr>
        <w:t>2016</w:t>
      </w:r>
      <w:r>
        <w:rPr>
          <w:rFonts w:ascii="宋体" w:hAnsi="宋体" w:cs="宋体" w:hint="eastAsia"/>
          <w:sz w:val="30"/>
          <w:szCs w:val="30"/>
        </w:rPr>
        <w:t>年度材化学院科研项目经费相对</w:t>
      </w:r>
      <w:r>
        <w:rPr>
          <w:rFonts w:ascii="宋体" w:hAnsi="宋体" w:cs="宋体"/>
          <w:sz w:val="30"/>
          <w:szCs w:val="30"/>
        </w:rPr>
        <w:t>2015</w:t>
      </w:r>
      <w:r>
        <w:rPr>
          <w:rFonts w:ascii="宋体" w:hAnsi="宋体" w:cs="宋体" w:hint="eastAsia"/>
          <w:sz w:val="30"/>
          <w:szCs w:val="30"/>
        </w:rPr>
        <w:t>年度增长率为</w:t>
      </w:r>
      <w:r>
        <w:rPr>
          <w:rFonts w:ascii="宋体" w:hAnsi="宋体" w:cs="宋体"/>
          <w:sz w:val="30"/>
          <w:szCs w:val="30"/>
        </w:rPr>
        <w:t>140%</w:t>
      </w:r>
      <w:r>
        <w:rPr>
          <w:rFonts w:ascii="宋体" w:hAnsi="宋体" w:cs="宋体" w:hint="eastAsia"/>
          <w:sz w:val="30"/>
          <w:szCs w:val="30"/>
        </w:rPr>
        <w:t>，</w:t>
      </w:r>
      <w:r>
        <w:rPr>
          <w:rFonts w:ascii="宋体" w:hAnsi="宋体" w:cs="宋体"/>
          <w:sz w:val="30"/>
          <w:szCs w:val="30"/>
        </w:rPr>
        <w:t>2016</w:t>
      </w:r>
      <w:r>
        <w:rPr>
          <w:rFonts w:ascii="宋体" w:hAnsi="宋体" w:cs="宋体" w:hint="eastAsia"/>
          <w:sz w:val="30"/>
          <w:szCs w:val="30"/>
        </w:rPr>
        <w:t>年科研项目增长率满足要求，记</w:t>
      </w:r>
      <w:r>
        <w:rPr>
          <w:rFonts w:ascii="宋体" w:hAnsi="宋体" w:cs="宋体"/>
          <w:sz w:val="30"/>
          <w:szCs w:val="30"/>
        </w:rPr>
        <w:t>4</w:t>
      </w:r>
      <w:r>
        <w:rPr>
          <w:rFonts w:ascii="宋体" w:hAnsi="宋体" w:cs="宋体" w:hint="eastAsia"/>
          <w:sz w:val="30"/>
          <w:szCs w:val="30"/>
        </w:rPr>
        <w:t>分。</w:t>
      </w:r>
    </w:p>
    <w:p w:rsidR="00466BCF" w:rsidRDefault="00466BCF">
      <w:pPr>
        <w:ind w:firstLine="560"/>
        <w:rPr>
          <w:rFonts w:ascii="宋体" w:cs="宋体"/>
          <w:sz w:val="30"/>
          <w:szCs w:val="30"/>
        </w:rPr>
      </w:pPr>
      <w:r>
        <w:rPr>
          <w:rFonts w:ascii="宋体" w:hAnsi="宋体" w:cs="宋体"/>
          <w:sz w:val="30"/>
          <w:szCs w:val="30"/>
        </w:rPr>
        <w:t xml:space="preserve">     2015</w:t>
      </w:r>
      <w:r>
        <w:rPr>
          <w:rFonts w:ascii="宋体" w:hAnsi="宋体" w:cs="宋体" w:hint="eastAsia"/>
          <w:sz w:val="30"/>
          <w:szCs w:val="30"/>
        </w:rPr>
        <w:t>年度材化学院科研项目经费汇总表</w:t>
      </w:r>
    </w:p>
    <w:tbl>
      <w:tblPr>
        <w:tblW w:w="8220" w:type="dxa"/>
        <w:jc w:val="center"/>
        <w:tblLayout w:type="fixed"/>
        <w:tblLook w:val="00A0"/>
      </w:tblPr>
      <w:tblGrid>
        <w:gridCol w:w="921"/>
        <w:gridCol w:w="5438"/>
        <w:gridCol w:w="1861"/>
      </w:tblGrid>
      <w:tr w:rsidR="00466BCF" w:rsidRPr="00044963">
        <w:trPr>
          <w:trHeight w:val="826"/>
          <w:jc w:val="center"/>
        </w:trPr>
        <w:tc>
          <w:tcPr>
            <w:tcW w:w="921"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rPr>
                <w:rFonts w:ascii="宋体" w:cs="宋体"/>
                <w:sz w:val="30"/>
                <w:szCs w:val="30"/>
              </w:rPr>
            </w:pPr>
            <w:r>
              <w:rPr>
                <w:rFonts w:ascii="宋体" w:hAnsi="宋体" w:cs="宋体" w:hint="eastAsia"/>
                <w:sz w:val="30"/>
                <w:szCs w:val="30"/>
              </w:rPr>
              <w:t>序号</w:t>
            </w:r>
          </w:p>
        </w:tc>
        <w:tc>
          <w:tcPr>
            <w:tcW w:w="5438"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ind w:firstLine="560"/>
              <w:jc w:val="center"/>
              <w:rPr>
                <w:rFonts w:ascii="宋体" w:cs="宋体"/>
                <w:sz w:val="30"/>
                <w:szCs w:val="30"/>
              </w:rPr>
            </w:pPr>
            <w:r>
              <w:rPr>
                <w:rFonts w:ascii="宋体" w:hAnsi="宋体" w:cs="宋体" w:hint="eastAsia"/>
                <w:sz w:val="30"/>
                <w:szCs w:val="30"/>
              </w:rPr>
              <w:t>项目</w:t>
            </w:r>
          </w:p>
        </w:tc>
        <w:tc>
          <w:tcPr>
            <w:tcW w:w="1861" w:type="dxa"/>
            <w:tcBorders>
              <w:top w:val="single" w:sz="4" w:space="0" w:color="auto"/>
              <w:left w:val="nil"/>
              <w:bottom w:val="single" w:sz="4" w:space="0" w:color="auto"/>
              <w:right w:val="single" w:sz="4" w:space="0" w:color="auto"/>
            </w:tcBorders>
            <w:vAlign w:val="center"/>
          </w:tcPr>
          <w:p w:rsidR="00466BCF" w:rsidRDefault="00466BCF">
            <w:pPr>
              <w:widowControl/>
              <w:rPr>
                <w:rFonts w:ascii="宋体" w:cs="宋体"/>
                <w:sz w:val="30"/>
                <w:szCs w:val="30"/>
              </w:rPr>
            </w:pPr>
            <w:r>
              <w:rPr>
                <w:rFonts w:ascii="宋体" w:hAnsi="宋体" w:cs="宋体" w:hint="eastAsia"/>
                <w:sz w:val="30"/>
                <w:szCs w:val="30"/>
              </w:rPr>
              <w:t>经费</w:t>
            </w:r>
            <w:r>
              <w:rPr>
                <w:rFonts w:ascii="宋体" w:hAnsi="宋体" w:cs="宋体"/>
                <w:sz w:val="30"/>
                <w:szCs w:val="30"/>
              </w:rPr>
              <w:t>/</w:t>
            </w:r>
            <w:r>
              <w:rPr>
                <w:rFonts w:ascii="宋体" w:hAnsi="宋体" w:cs="宋体" w:hint="eastAsia"/>
                <w:sz w:val="30"/>
                <w:szCs w:val="30"/>
              </w:rPr>
              <w:t>万元</w:t>
            </w:r>
          </w:p>
        </w:tc>
      </w:tr>
      <w:tr w:rsidR="00466BCF" w:rsidRPr="00044963">
        <w:trPr>
          <w:trHeight w:val="1126"/>
          <w:jc w:val="center"/>
        </w:trPr>
        <w:tc>
          <w:tcPr>
            <w:tcW w:w="921" w:type="dxa"/>
            <w:tcBorders>
              <w:top w:val="single" w:sz="4" w:space="0" w:color="auto"/>
              <w:left w:val="single" w:sz="4" w:space="0" w:color="auto"/>
              <w:bottom w:val="single" w:sz="4" w:space="0" w:color="auto"/>
              <w:right w:val="single" w:sz="4" w:space="0" w:color="auto"/>
            </w:tcBorders>
            <w:vAlign w:val="center"/>
          </w:tcPr>
          <w:p w:rsidR="00466BCF" w:rsidRDefault="00466BCF" w:rsidP="00466BCF">
            <w:pPr>
              <w:widowControl/>
              <w:ind w:firstLineChars="71" w:firstLine="31680"/>
              <w:rPr>
                <w:rFonts w:ascii="宋体" w:cs="宋体"/>
                <w:sz w:val="30"/>
                <w:szCs w:val="30"/>
              </w:rPr>
            </w:pPr>
            <w:r>
              <w:rPr>
                <w:rFonts w:ascii="宋体" w:hAnsi="宋体" w:cs="宋体"/>
                <w:sz w:val="30"/>
                <w:szCs w:val="30"/>
              </w:rPr>
              <w:t>1</w:t>
            </w:r>
          </w:p>
        </w:tc>
        <w:tc>
          <w:tcPr>
            <w:tcW w:w="5438"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rPr>
                <w:rFonts w:ascii="宋体" w:cs="宋体"/>
                <w:sz w:val="30"/>
                <w:szCs w:val="30"/>
              </w:rPr>
            </w:pPr>
            <w:r>
              <w:rPr>
                <w:rFonts w:ascii="宋体" w:hAnsi="宋体" w:cs="宋体" w:hint="eastAsia"/>
                <w:sz w:val="30"/>
                <w:szCs w:val="30"/>
              </w:rPr>
              <w:t>基于石墨烯的纳米氢化</w:t>
            </w:r>
            <w:r>
              <w:rPr>
                <w:rFonts w:ascii="宋体" w:hAnsi="宋体" w:cs="宋体"/>
                <w:sz w:val="30"/>
                <w:szCs w:val="30"/>
              </w:rPr>
              <w:t>TiO2</w:t>
            </w:r>
            <w:r>
              <w:rPr>
                <w:rFonts w:ascii="宋体" w:hAnsi="宋体" w:cs="宋体" w:hint="eastAsia"/>
                <w:sz w:val="30"/>
                <w:szCs w:val="30"/>
              </w:rPr>
              <w:t>光催化剂的构筑及可见光产氢性能</w:t>
            </w:r>
          </w:p>
        </w:tc>
        <w:tc>
          <w:tcPr>
            <w:tcW w:w="1861" w:type="dxa"/>
            <w:tcBorders>
              <w:top w:val="single" w:sz="4" w:space="0" w:color="auto"/>
              <w:left w:val="nil"/>
              <w:bottom w:val="single" w:sz="4" w:space="0" w:color="auto"/>
              <w:right w:val="single" w:sz="4" w:space="0" w:color="auto"/>
            </w:tcBorders>
            <w:vAlign w:val="center"/>
          </w:tcPr>
          <w:p w:rsidR="00466BCF" w:rsidRDefault="00466BCF" w:rsidP="00466BCF">
            <w:pPr>
              <w:widowControl/>
              <w:ind w:firstLineChars="71" w:firstLine="31680"/>
              <w:rPr>
                <w:rFonts w:ascii="宋体" w:cs="宋体"/>
                <w:sz w:val="30"/>
                <w:szCs w:val="30"/>
              </w:rPr>
            </w:pPr>
            <w:r>
              <w:rPr>
                <w:rFonts w:ascii="宋体" w:hAnsi="宋体" w:cs="宋体"/>
                <w:sz w:val="30"/>
                <w:szCs w:val="30"/>
              </w:rPr>
              <w:t>5</w:t>
            </w:r>
          </w:p>
        </w:tc>
      </w:tr>
      <w:tr w:rsidR="00466BCF" w:rsidRPr="00044963">
        <w:trPr>
          <w:trHeight w:val="1527"/>
          <w:jc w:val="center"/>
        </w:trPr>
        <w:tc>
          <w:tcPr>
            <w:tcW w:w="921" w:type="dxa"/>
            <w:tcBorders>
              <w:top w:val="nil"/>
              <w:left w:val="single" w:sz="4" w:space="0" w:color="auto"/>
              <w:bottom w:val="single" w:sz="4" w:space="0" w:color="auto"/>
              <w:right w:val="single" w:sz="4" w:space="0" w:color="auto"/>
            </w:tcBorders>
            <w:vAlign w:val="center"/>
          </w:tcPr>
          <w:p w:rsidR="00466BCF" w:rsidRDefault="00466BCF" w:rsidP="00466BCF">
            <w:pPr>
              <w:widowControl/>
              <w:ind w:firstLineChars="71" w:firstLine="31680"/>
              <w:rPr>
                <w:rFonts w:ascii="宋体" w:cs="宋体"/>
                <w:sz w:val="30"/>
                <w:szCs w:val="30"/>
              </w:rPr>
            </w:pPr>
            <w:r>
              <w:rPr>
                <w:rFonts w:ascii="宋体" w:hAnsi="宋体" w:cs="宋体"/>
                <w:sz w:val="30"/>
                <w:szCs w:val="30"/>
              </w:rPr>
              <w:t>2</w:t>
            </w:r>
          </w:p>
        </w:tc>
        <w:tc>
          <w:tcPr>
            <w:tcW w:w="5438" w:type="dxa"/>
            <w:tcBorders>
              <w:top w:val="nil"/>
              <w:left w:val="single" w:sz="4" w:space="0" w:color="auto"/>
              <w:bottom w:val="single" w:sz="4" w:space="0" w:color="auto"/>
              <w:right w:val="single" w:sz="4" w:space="0" w:color="auto"/>
            </w:tcBorders>
            <w:vAlign w:val="center"/>
          </w:tcPr>
          <w:p w:rsidR="00466BCF" w:rsidRDefault="00466BCF">
            <w:pPr>
              <w:widowControl/>
              <w:rPr>
                <w:rFonts w:ascii="宋体" w:cs="宋体"/>
                <w:sz w:val="30"/>
                <w:szCs w:val="30"/>
              </w:rPr>
            </w:pPr>
            <w:r>
              <w:rPr>
                <w:rFonts w:ascii="宋体" w:hAnsi="宋体" w:cs="宋体" w:hint="eastAsia"/>
                <w:sz w:val="30"/>
                <w:szCs w:val="30"/>
              </w:rPr>
              <w:t>石墨烯</w:t>
            </w:r>
            <w:r>
              <w:rPr>
                <w:rFonts w:ascii="宋体" w:hAnsi="宋体" w:cs="宋体"/>
                <w:sz w:val="30"/>
                <w:szCs w:val="30"/>
              </w:rPr>
              <w:t>/NaBiO3</w:t>
            </w:r>
            <w:r>
              <w:rPr>
                <w:rFonts w:ascii="宋体" w:hAnsi="宋体" w:cs="宋体" w:hint="eastAsia"/>
                <w:sz w:val="30"/>
                <w:szCs w:val="30"/>
              </w:rPr>
              <w:t>新型复合光催化材料的可控制备及可见光降解抗生素类废水研究</w:t>
            </w:r>
          </w:p>
        </w:tc>
        <w:tc>
          <w:tcPr>
            <w:tcW w:w="1861" w:type="dxa"/>
            <w:tcBorders>
              <w:top w:val="nil"/>
              <w:left w:val="nil"/>
              <w:bottom w:val="single" w:sz="4" w:space="0" w:color="auto"/>
              <w:right w:val="single" w:sz="4" w:space="0" w:color="auto"/>
            </w:tcBorders>
            <w:vAlign w:val="center"/>
          </w:tcPr>
          <w:p w:rsidR="00466BCF" w:rsidRDefault="00466BCF" w:rsidP="00466BCF">
            <w:pPr>
              <w:widowControl/>
              <w:ind w:firstLineChars="71" w:firstLine="31680"/>
              <w:rPr>
                <w:rFonts w:ascii="宋体" w:cs="宋体"/>
                <w:sz w:val="30"/>
                <w:szCs w:val="30"/>
              </w:rPr>
            </w:pPr>
            <w:r>
              <w:rPr>
                <w:rFonts w:ascii="宋体" w:hAnsi="宋体" w:cs="宋体"/>
                <w:sz w:val="30"/>
                <w:szCs w:val="30"/>
              </w:rPr>
              <w:t>0.5</w:t>
            </w:r>
          </w:p>
        </w:tc>
      </w:tr>
      <w:tr w:rsidR="00466BCF" w:rsidRPr="00044963">
        <w:trPr>
          <w:trHeight w:val="843"/>
          <w:jc w:val="center"/>
        </w:trPr>
        <w:tc>
          <w:tcPr>
            <w:tcW w:w="6359" w:type="dxa"/>
            <w:gridSpan w:val="2"/>
            <w:tcBorders>
              <w:top w:val="single" w:sz="4" w:space="0" w:color="auto"/>
              <w:left w:val="single" w:sz="4" w:space="0" w:color="auto"/>
              <w:bottom w:val="single" w:sz="4" w:space="0" w:color="auto"/>
              <w:right w:val="single" w:sz="4" w:space="0" w:color="auto"/>
            </w:tcBorders>
            <w:vAlign w:val="center"/>
          </w:tcPr>
          <w:p w:rsidR="00466BCF" w:rsidRDefault="00466BCF">
            <w:pPr>
              <w:widowControl/>
              <w:ind w:firstLine="560"/>
              <w:jc w:val="center"/>
              <w:rPr>
                <w:rFonts w:ascii="宋体" w:cs="宋体"/>
                <w:sz w:val="30"/>
                <w:szCs w:val="30"/>
              </w:rPr>
            </w:pPr>
            <w:r>
              <w:rPr>
                <w:rFonts w:ascii="宋体" w:hAnsi="宋体" w:cs="宋体" w:hint="eastAsia"/>
                <w:sz w:val="30"/>
                <w:szCs w:val="30"/>
              </w:rPr>
              <w:t>合计</w:t>
            </w:r>
          </w:p>
        </w:tc>
        <w:tc>
          <w:tcPr>
            <w:tcW w:w="1861" w:type="dxa"/>
            <w:tcBorders>
              <w:top w:val="single" w:sz="4" w:space="0" w:color="auto"/>
              <w:left w:val="nil"/>
              <w:bottom w:val="single" w:sz="4" w:space="0" w:color="auto"/>
              <w:right w:val="single" w:sz="4" w:space="0" w:color="auto"/>
            </w:tcBorders>
            <w:vAlign w:val="center"/>
          </w:tcPr>
          <w:p w:rsidR="00466BCF" w:rsidRDefault="00466BCF" w:rsidP="00466BCF">
            <w:pPr>
              <w:widowControl/>
              <w:ind w:firstLineChars="71" w:firstLine="31680"/>
              <w:rPr>
                <w:rFonts w:ascii="宋体" w:cs="宋体"/>
                <w:sz w:val="30"/>
                <w:szCs w:val="30"/>
              </w:rPr>
            </w:pPr>
            <w:r>
              <w:rPr>
                <w:rFonts w:ascii="宋体" w:hAnsi="宋体" w:cs="宋体"/>
                <w:sz w:val="30"/>
                <w:szCs w:val="30"/>
              </w:rPr>
              <w:t>5.5</w:t>
            </w:r>
          </w:p>
        </w:tc>
      </w:tr>
    </w:tbl>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4</w:t>
      </w:r>
      <w:r>
        <w:rPr>
          <w:rFonts w:ascii="宋体" w:hAnsi="宋体" w:cs="宋体" w:hint="eastAsia"/>
          <w:szCs w:val="30"/>
        </w:rPr>
        <w:t>）科研项目结题（总分</w:t>
      </w:r>
      <w:r>
        <w:rPr>
          <w:rFonts w:ascii="宋体" w:hAnsi="宋体" w:cs="宋体"/>
          <w:szCs w:val="30"/>
        </w:rPr>
        <w:t>6</w:t>
      </w:r>
      <w:r>
        <w:rPr>
          <w:rFonts w:ascii="宋体" w:hAnsi="宋体" w:cs="宋体" w:hint="eastAsia"/>
          <w:szCs w:val="30"/>
        </w:rPr>
        <w:t>分，自评</w:t>
      </w:r>
      <w:r>
        <w:rPr>
          <w:rFonts w:ascii="宋体" w:hAnsi="宋体" w:cs="宋体"/>
          <w:szCs w:val="30"/>
        </w:rPr>
        <w:t>6</w:t>
      </w:r>
      <w:r>
        <w:rPr>
          <w:rFonts w:ascii="宋体" w:hAnsi="宋体" w:cs="宋体" w:hint="eastAsia"/>
          <w:szCs w:val="30"/>
        </w:rPr>
        <w:t>分）</w:t>
      </w:r>
    </w:p>
    <w:p w:rsidR="00466BCF" w:rsidRDefault="00466BCF">
      <w:pPr>
        <w:spacing w:line="520" w:lineRule="exact"/>
        <w:ind w:firstLine="600"/>
        <w:rPr>
          <w:rFonts w:ascii="宋体" w:cs="宋体"/>
          <w:sz w:val="30"/>
          <w:szCs w:val="30"/>
        </w:rPr>
      </w:pPr>
      <w:r>
        <w:rPr>
          <w:rFonts w:ascii="宋体" w:hAnsi="宋体" w:cs="宋体" w:hint="eastAsia"/>
          <w:sz w:val="30"/>
          <w:szCs w:val="30"/>
        </w:rPr>
        <w:t>科研项目结题率：</w:t>
      </w:r>
      <w:r>
        <w:rPr>
          <w:rFonts w:ascii="宋体" w:hAnsi="宋体" w:cs="宋体"/>
          <w:sz w:val="30"/>
          <w:szCs w:val="30"/>
        </w:rPr>
        <w:t>2016</w:t>
      </w:r>
      <w:r>
        <w:rPr>
          <w:rFonts w:ascii="宋体" w:hAnsi="宋体" w:cs="宋体" w:hint="eastAsia"/>
          <w:sz w:val="30"/>
          <w:szCs w:val="30"/>
        </w:rPr>
        <w:t>年度我院科研项目全部准时结题，记</w:t>
      </w:r>
      <w:r>
        <w:rPr>
          <w:rFonts w:ascii="宋体" w:hAnsi="宋体" w:cs="宋体"/>
          <w:sz w:val="30"/>
          <w:szCs w:val="30"/>
        </w:rPr>
        <w:t>6</w:t>
      </w:r>
      <w:r>
        <w:rPr>
          <w:rFonts w:ascii="宋体" w:hAnsi="宋体" w:cs="宋体" w:hint="eastAsia"/>
          <w:sz w:val="30"/>
          <w:szCs w:val="30"/>
        </w:rPr>
        <w:t>分。</w:t>
      </w:r>
    </w:p>
    <w:p w:rsidR="00466BCF" w:rsidRDefault="00466BCF">
      <w:pPr>
        <w:spacing w:line="520" w:lineRule="exact"/>
        <w:ind w:firstLine="600"/>
        <w:rPr>
          <w:rFonts w:ascii="宋体" w:cs="宋体"/>
          <w:b/>
          <w:bCs/>
          <w:sz w:val="30"/>
          <w:szCs w:val="30"/>
        </w:rPr>
      </w:pPr>
      <w:r>
        <w:rPr>
          <w:rFonts w:ascii="宋体" w:hAnsi="宋体" w:cs="宋体"/>
          <w:b/>
          <w:bCs/>
          <w:sz w:val="30"/>
          <w:szCs w:val="30"/>
        </w:rPr>
        <w:t>3</w:t>
      </w:r>
      <w:r>
        <w:rPr>
          <w:rFonts w:ascii="宋体" w:hAnsi="宋体" w:cs="宋体" w:hint="eastAsia"/>
          <w:b/>
          <w:bCs/>
          <w:sz w:val="30"/>
          <w:szCs w:val="30"/>
        </w:rPr>
        <w:t>、科技成果（总分</w:t>
      </w:r>
      <w:r>
        <w:rPr>
          <w:rFonts w:ascii="宋体" w:hAnsi="宋体" w:cs="宋体"/>
          <w:b/>
          <w:bCs/>
          <w:sz w:val="30"/>
          <w:szCs w:val="30"/>
        </w:rPr>
        <w:t>20</w:t>
      </w:r>
      <w:r>
        <w:rPr>
          <w:rFonts w:ascii="宋体" w:hAnsi="宋体" w:cs="宋体" w:hint="eastAsia"/>
          <w:b/>
          <w:bCs/>
          <w:sz w:val="30"/>
          <w:szCs w:val="30"/>
        </w:rPr>
        <w:t>分，自评</w:t>
      </w:r>
      <w:r>
        <w:rPr>
          <w:rFonts w:ascii="宋体" w:hAnsi="宋体" w:cs="宋体"/>
          <w:b/>
          <w:bCs/>
          <w:sz w:val="30"/>
          <w:szCs w:val="30"/>
        </w:rPr>
        <w:t>14</w:t>
      </w:r>
      <w:r>
        <w:rPr>
          <w:rFonts w:ascii="宋体" w:hAnsi="宋体" w:cs="宋体" w:hint="eastAsia"/>
          <w:b/>
          <w:bCs/>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1</w:t>
      </w:r>
      <w:r>
        <w:rPr>
          <w:rFonts w:ascii="宋体" w:hAnsi="宋体" w:cs="宋体" w:hint="eastAsia"/>
          <w:szCs w:val="30"/>
        </w:rPr>
        <w:t>）科技成果奖励（总分</w:t>
      </w:r>
      <w:r>
        <w:rPr>
          <w:rFonts w:ascii="宋体" w:hAnsi="宋体" w:cs="宋体"/>
          <w:szCs w:val="30"/>
        </w:rPr>
        <w:t>8</w:t>
      </w:r>
      <w:r>
        <w:rPr>
          <w:rFonts w:ascii="宋体" w:hAnsi="宋体" w:cs="宋体" w:hint="eastAsia"/>
          <w:szCs w:val="30"/>
        </w:rPr>
        <w:t>分，自评</w:t>
      </w:r>
      <w:r>
        <w:rPr>
          <w:rFonts w:ascii="宋体" w:hAnsi="宋体" w:cs="宋体"/>
          <w:szCs w:val="30"/>
        </w:rPr>
        <w:t>2</w:t>
      </w:r>
      <w:r>
        <w:rPr>
          <w:rFonts w:ascii="宋体" w:hAnsi="宋体" w:cs="宋体" w:hint="eastAsia"/>
          <w:szCs w:val="30"/>
        </w:rPr>
        <w:t>分）</w:t>
      </w:r>
    </w:p>
    <w:p w:rsidR="00466BCF" w:rsidRDefault="00466BCF">
      <w:pPr>
        <w:spacing w:line="520" w:lineRule="exact"/>
        <w:rPr>
          <w:b/>
          <w:bCs/>
          <w:sz w:val="30"/>
          <w:szCs w:val="30"/>
        </w:rPr>
      </w:pPr>
      <w:r>
        <w:rPr>
          <w:rFonts w:ascii="宋体" w:hAnsi="宋体" w:cs="宋体"/>
          <w:sz w:val="30"/>
          <w:szCs w:val="30"/>
        </w:rPr>
        <w:t xml:space="preserve">  </w:t>
      </w: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①申报国家级科技奖励（总分</w:t>
      </w:r>
      <w:r>
        <w:rPr>
          <w:rFonts w:ascii="宋体" w:hAnsi="宋体" w:cs="宋体"/>
          <w:b w:val="0"/>
          <w:bCs w:val="0"/>
          <w:sz w:val="30"/>
          <w:szCs w:val="30"/>
        </w:rPr>
        <w:t>3</w:t>
      </w:r>
      <w:r>
        <w:rPr>
          <w:rFonts w:ascii="宋体" w:hAnsi="宋体" w:cs="宋体" w:hint="eastAsia"/>
          <w:b w:val="0"/>
          <w:bCs w:val="0"/>
          <w:sz w:val="30"/>
          <w:szCs w:val="30"/>
        </w:rPr>
        <w:t>分，自评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无，计</w:t>
      </w:r>
      <w:r>
        <w:rPr>
          <w:rFonts w:ascii="宋体" w:cs="宋体"/>
          <w:sz w:val="30"/>
          <w:szCs w:val="30"/>
        </w:rPr>
        <w:t>0</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②申报省部级科技奖励（总分</w:t>
      </w:r>
      <w:r>
        <w:rPr>
          <w:rFonts w:ascii="宋体" w:hAnsi="宋体" w:cs="宋体"/>
          <w:b w:val="0"/>
          <w:bCs w:val="0"/>
          <w:sz w:val="30"/>
          <w:szCs w:val="30"/>
        </w:rPr>
        <w:t>3</w:t>
      </w:r>
      <w:r>
        <w:rPr>
          <w:rFonts w:ascii="宋体" w:hAnsi="宋体" w:cs="宋体" w:hint="eastAsia"/>
          <w:b w:val="0"/>
          <w:bCs w:val="0"/>
          <w:sz w:val="30"/>
          <w:szCs w:val="30"/>
        </w:rPr>
        <w:t>分，自评</w:t>
      </w:r>
      <w:r>
        <w:rPr>
          <w:rFonts w:ascii="宋体" w:cs="宋体"/>
          <w:b w:val="0"/>
          <w:bCs w:val="0"/>
          <w:sz w:val="30"/>
          <w:szCs w:val="30"/>
        </w:rPr>
        <w:t>0</w:t>
      </w:r>
      <w:r>
        <w:rPr>
          <w:rFonts w:ascii="宋体" w:hAnsi="宋体" w:cs="宋体" w:hint="eastAsia"/>
          <w:b w:val="0"/>
          <w:bCs w:val="0"/>
          <w:sz w:val="30"/>
          <w:szCs w:val="30"/>
        </w:rPr>
        <w:t>分）</w:t>
      </w:r>
    </w:p>
    <w:p w:rsidR="00466BCF" w:rsidRDefault="00466BCF">
      <w:pPr>
        <w:spacing w:line="520" w:lineRule="exact"/>
        <w:ind w:firstLine="560"/>
        <w:rPr>
          <w:rFonts w:ascii="宋体" w:cs="宋体"/>
          <w:b/>
          <w:sz w:val="30"/>
          <w:szCs w:val="30"/>
        </w:rPr>
      </w:pP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③新增市厅级科技奖励（总分</w:t>
      </w:r>
      <w:r>
        <w:rPr>
          <w:rFonts w:ascii="宋体" w:hAnsi="宋体" w:cs="宋体"/>
          <w:b w:val="0"/>
          <w:bCs w:val="0"/>
          <w:sz w:val="30"/>
          <w:szCs w:val="30"/>
        </w:rPr>
        <w:t>2</w:t>
      </w:r>
      <w:r>
        <w:rPr>
          <w:rFonts w:ascii="宋体" w:hAnsi="宋体" w:cs="宋体" w:hint="eastAsia"/>
          <w:b w:val="0"/>
          <w:bCs w:val="0"/>
          <w:sz w:val="30"/>
          <w:szCs w:val="30"/>
        </w:rPr>
        <w:t>分，自评</w:t>
      </w:r>
      <w:r>
        <w:rPr>
          <w:rFonts w:ascii="宋体" w:hAnsi="宋体" w:cs="宋体"/>
          <w:b w:val="0"/>
          <w:bCs w:val="0"/>
          <w:sz w:val="30"/>
          <w:szCs w:val="30"/>
        </w:rPr>
        <w:t>2</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我院李昶红老师获“衡阳市科学技术进步奖”三等奖，记</w:t>
      </w:r>
      <w:r>
        <w:rPr>
          <w:rFonts w:ascii="宋体" w:hAnsi="宋体" w:cs="宋体"/>
          <w:sz w:val="30"/>
          <w:szCs w:val="30"/>
        </w:rPr>
        <w:t>2</w:t>
      </w:r>
      <w:r>
        <w:rPr>
          <w:rFonts w:ascii="宋体" w:hAnsi="宋体" w:cs="宋体" w:hint="eastAsia"/>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2</w:t>
      </w:r>
      <w:r>
        <w:rPr>
          <w:rFonts w:ascii="宋体" w:hAnsi="宋体" w:cs="宋体" w:hint="eastAsia"/>
          <w:szCs w:val="30"/>
        </w:rPr>
        <w:t>）论文、著作（总分</w:t>
      </w:r>
      <w:r>
        <w:rPr>
          <w:rFonts w:ascii="宋体" w:hAnsi="宋体" w:cs="宋体"/>
          <w:szCs w:val="30"/>
        </w:rPr>
        <w:t>6</w:t>
      </w:r>
      <w:r>
        <w:rPr>
          <w:rFonts w:ascii="宋体" w:hAnsi="宋体" w:cs="宋体" w:hint="eastAsia"/>
          <w:szCs w:val="30"/>
        </w:rPr>
        <w:t>分，自评</w:t>
      </w:r>
      <w:r>
        <w:rPr>
          <w:rFonts w:ascii="宋体" w:hAnsi="宋体" w:cs="宋体"/>
          <w:szCs w:val="30"/>
        </w:rPr>
        <w:t>6</w:t>
      </w:r>
      <w:r>
        <w:rPr>
          <w:rFonts w:ascii="宋体" w:hAnsi="宋体" w:cs="宋体" w:hint="eastAsia"/>
          <w:szCs w:val="30"/>
        </w:rPr>
        <w:t>分）</w:t>
      </w:r>
    </w:p>
    <w:p w:rsidR="00466BCF" w:rsidRDefault="00466BCF">
      <w:pPr>
        <w:spacing w:line="520" w:lineRule="exact"/>
        <w:rPr>
          <w:sz w:val="30"/>
          <w:szCs w:val="30"/>
        </w:rPr>
      </w:pP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①权威期刊、著作（总分</w:t>
      </w:r>
      <w:r>
        <w:rPr>
          <w:rFonts w:ascii="宋体" w:hAnsi="宋体" w:cs="宋体"/>
          <w:b w:val="0"/>
          <w:bCs w:val="0"/>
          <w:sz w:val="30"/>
          <w:szCs w:val="30"/>
        </w:rPr>
        <w:t>3</w:t>
      </w:r>
      <w:r>
        <w:rPr>
          <w:rFonts w:ascii="宋体" w:hAnsi="宋体" w:cs="宋体" w:hint="eastAsia"/>
          <w:b w:val="0"/>
          <w:bCs w:val="0"/>
          <w:sz w:val="30"/>
          <w:szCs w:val="30"/>
        </w:rPr>
        <w:t>分，自评</w:t>
      </w:r>
      <w:r>
        <w:rPr>
          <w:rFonts w:ascii="宋体" w:hAnsi="宋体" w:cs="宋体"/>
          <w:b w:val="0"/>
          <w:bCs w:val="0"/>
          <w:sz w:val="30"/>
          <w:szCs w:val="30"/>
        </w:rPr>
        <w:t>3</w:t>
      </w:r>
      <w:r>
        <w:rPr>
          <w:rFonts w:ascii="宋体" w:hAnsi="宋体" w:cs="宋体" w:hint="eastAsia"/>
          <w:b w:val="0"/>
          <w:bCs w:val="0"/>
          <w:sz w:val="30"/>
          <w:szCs w:val="30"/>
        </w:rPr>
        <w:t>分）</w:t>
      </w:r>
    </w:p>
    <w:p w:rsidR="00466BCF" w:rsidRDefault="00466BCF">
      <w:pPr>
        <w:spacing w:line="520" w:lineRule="exact"/>
        <w:ind w:firstLine="560"/>
        <w:rPr>
          <w:rFonts w:ascii="宋体" w:cs="宋体"/>
          <w:b/>
          <w:bCs/>
          <w:sz w:val="30"/>
          <w:szCs w:val="30"/>
        </w:rPr>
      </w:pPr>
      <w:r>
        <w:rPr>
          <w:rFonts w:ascii="宋体" w:hAnsi="宋体" w:cs="宋体"/>
          <w:sz w:val="30"/>
          <w:szCs w:val="30"/>
        </w:rPr>
        <w:t>2016</w:t>
      </w:r>
      <w:r>
        <w:rPr>
          <w:rFonts w:ascii="宋体" w:hAnsi="宋体" w:cs="宋体" w:hint="eastAsia"/>
          <w:sz w:val="30"/>
          <w:szCs w:val="30"/>
        </w:rPr>
        <w:t>年度材化学院发表的权威期刊有：学校认定的</w:t>
      </w:r>
      <w:r>
        <w:rPr>
          <w:rFonts w:ascii="宋体" w:hAnsi="宋体" w:cs="宋体"/>
          <w:sz w:val="30"/>
          <w:szCs w:val="30"/>
        </w:rPr>
        <w:t>A</w:t>
      </w:r>
      <w:r>
        <w:rPr>
          <w:rFonts w:ascii="宋体" w:hAnsi="宋体" w:cs="宋体" w:hint="eastAsia"/>
          <w:sz w:val="30"/>
          <w:szCs w:val="30"/>
        </w:rPr>
        <w:t>类期刊</w:t>
      </w:r>
      <w:r>
        <w:rPr>
          <w:rFonts w:ascii="宋体" w:hAnsi="宋体" w:cs="宋体"/>
          <w:sz w:val="30"/>
          <w:szCs w:val="30"/>
        </w:rPr>
        <w:t>1</w:t>
      </w:r>
      <w:r>
        <w:rPr>
          <w:rFonts w:ascii="宋体" w:hAnsi="宋体" w:cs="宋体" w:hint="eastAsia"/>
          <w:sz w:val="30"/>
          <w:szCs w:val="30"/>
        </w:rPr>
        <w:t>篇、</w:t>
      </w:r>
      <w:r>
        <w:rPr>
          <w:rFonts w:ascii="宋体" w:hAnsi="宋体" w:cs="宋体"/>
          <w:sz w:val="30"/>
          <w:szCs w:val="30"/>
        </w:rPr>
        <w:t>B</w:t>
      </w:r>
      <w:r>
        <w:rPr>
          <w:rFonts w:ascii="宋体" w:hAnsi="宋体" w:cs="宋体" w:hint="eastAsia"/>
          <w:sz w:val="30"/>
          <w:szCs w:val="30"/>
        </w:rPr>
        <w:t>类期刊</w:t>
      </w:r>
      <w:r>
        <w:rPr>
          <w:rFonts w:ascii="宋体" w:hAnsi="宋体" w:cs="宋体"/>
          <w:sz w:val="30"/>
          <w:szCs w:val="30"/>
        </w:rPr>
        <w:t>13</w:t>
      </w:r>
      <w:r>
        <w:rPr>
          <w:rFonts w:ascii="宋体" w:hAnsi="宋体" w:cs="宋体" w:hint="eastAsia"/>
          <w:sz w:val="30"/>
          <w:szCs w:val="30"/>
        </w:rPr>
        <w:t>篇、</w:t>
      </w:r>
      <w:r>
        <w:rPr>
          <w:rFonts w:ascii="宋体" w:hAnsi="宋体" w:cs="宋体"/>
          <w:sz w:val="30"/>
          <w:szCs w:val="30"/>
        </w:rPr>
        <w:t>C</w:t>
      </w:r>
      <w:r>
        <w:rPr>
          <w:rFonts w:ascii="宋体" w:hAnsi="宋体" w:cs="宋体" w:hint="eastAsia"/>
          <w:sz w:val="30"/>
          <w:szCs w:val="30"/>
        </w:rPr>
        <w:t>类期刊</w:t>
      </w:r>
      <w:r>
        <w:rPr>
          <w:rFonts w:ascii="宋体" w:hAnsi="宋体" w:cs="宋体"/>
          <w:sz w:val="30"/>
          <w:szCs w:val="30"/>
        </w:rPr>
        <w:t>3</w:t>
      </w:r>
      <w:r>
        <w:rPr>
          <w:rFonts w:ascii="宋体" w:hAnsi="宋体" w:cs="宋体" w:hint="eastAsia"/>
          <w:sz w:val="30"/>
          <w:szCs w:val="30"/>
        </w:rPr>
        <w:t>篇、省国家级期刊</w:t>
      </w:r>
      <w:r>
        <w:rPr>
          <w:rFonts w:ascii="宋体" w:hAnsi="宋体" w:cs="宋体"/>
          <w:sz w:val="30"/>
          <w:szCs w:val="30"/>
        </w:rPr>
        <w:t>9</w:t>
      </w:r>
      <w:r>
        <w:rPr>
          <w:rFonts w:ascii="宋体" w:hAnsi="宋体" w:cs="宋体" w:hint="eastAsia"/>
          <w:sz w:val="30"/>
          <w:szCs w:val="30"/>
        </w:rPr>
        <w:t>篇，满足绩效考核文件要求，记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ind w:firstLine="560"/>
        <w:jc w:val="center"/>
      </w:pPr>
      <w:r>
        <w:rPr>
          <w:rFonts w:ascii="宋体" w:hAnsi="宋体" w:cs="宋体"/>
          <w:sz w:val="30"/>
          <w:szCs w:val="30"/>
        </w:rPr>
        <w:t>2016</w:t>
      </w:r>
      <w:r>
        <w:rPr>
          <w:rFonts w:ascii="宋体" w:hAnsi="宋体" w:cs="宋体" w:hint="eastAsia"/>
          <w:sz w:val="30"/>
          <w:szCs w:val="30"/>
        </w:rPr>
        <w:t>年度材化学院权威期刊汇总</w:t>
      </w:r>
    </w:p>
    <w:tbl>
      <w:tblPr>
        <w:tblW w:w="10188" w:type="dxa"/>
        <w:jc w:val="center"/>
        <w:tblInd w:w="103" w:type="dxa"/>
        <w:tblLayout w:type="fixed"/>
        <w:tblLook w:val="00A0"/>
      </w:tblPr>
      <w:tblGrid>
        <w:gridCol w:w="587"/>
        <w:gridCol w:w="990"/>
        <w:gridCol w:w="3330"/>
        <w:gridCol w:w="1755"/>
        <w:gridCol w:w="1335"/>
        <w:gridCol w:w="1340"/>
        <w:gridCol w:w="851"/>
      </w:tblGrid>
      <w:tr w:rsidR="00466BCF" w:rsidRPr="00044963">
        <w:trPr>
          <w:trHeight w:val="705"/>
          <w:jc w:val="center"/>
        </w:trPr>
        <w:tc>
          <w:tcPr>
            <w:tcW w:w="587"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序号</w:t>
            </w:r>
          </w:p>
        </w:tc>
        <w:tc>
          <w:tcPr>
            <w:tcW w:w="990"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作者</w:t>
            </w:r>
          </w:p>
        </w:tc>
        <w:tc>
          <w:tcPr>
            <w:tcW w:w="3330"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论文名称</w:t>
            </w:r>
          </w:p>
        </w:tc>
        <w:tc>
          <w:tcPr>
            <w:tcW w:w="175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发表刊物</w:t>
            </w:r>
          </w:p>
        </w:tc>
        <w:tc>
          <w:tcPr>
            <w:tcW w:w="1335"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出版</w:t>
            </w:r>
            <w:r w:rsidRPr="00044963">
              <w:rPr>
                <w:rFonts w:ascii="仿宋" w:eastAsia="仿宋" w:hAnsi="仿宋"/>
                <w:kern w:val="0"/>
                <w:szCs w:val="28"/>
              </w:rPr>
              <w:br/>
            </w:r>
            <w:r w:rsidRPr="00044963">
              <w:rPr>
                <w:rFonts w:ascii="仿宋" w:eastAsia="仿宋" w:hAnsi="仿宋" w:hint="eastAsia"/>
                <w:kern w:val="0"/>
                <w:szCs w:val="28"/>
              </w:rPr>
              <w:t>时间</w:t>
            </w:r>
          </w:p>
        </w:tc>
        <w:tc>
          <w:tcPr>
            <w:tcW w:w="1340"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刊物</w:t>
            </w:r>
            <w:r w:rsidRPr="00044963">
              <w:rPr>
                <w:rFonts w:ascii="仿宋" w:eastAsia="仿宋" w:hAnsi="仿宋"/>
                <w:kern w:val="0"/>
                <w:szCs w:val="28"/>
              </w:rPr>
              <w:br/>
            </w:r>
            <w:r w:rsidRPr="00044963">
              <w:rPr>
                <w:rFonts w:ascii="仿宋" w:eastAsia="仿宋" w:hAnsi="仿宋" w:hint="eastAsia"/>
                <w:kern w:val="0"/>
                <w:szCs w:val="28"/>
              </w:rPr>
              <w:t>级别</w:t>
            </w:r>
          </w:p>
        </w:tc>
        <w:tc>
          <w:tcPr>
            <w:tcW w:w="851" w:type="dxa"/>
            <w:tcBorders>
              <w:top w:val="single" w:sz="4" w:space="0" w:color="auto"/>
              <w:left w:val="nil"/>
              <w:bottom w:val="single" w:sz="4" w:space="0" w:color="auto"/>
              <w:right w:val="single" w:sz="4" w:space="0" w:color="auto"/>
            </w:tcBorders>
            <w:vAlign w:val="center"/>
          </w:tcPr>
          <w:p w:rsidR="00466BCF" w:rsidRPr="00044963" w:rsidRDefault="00466BCF">
            <w:pPr>
              <w:jc w:val="center"/>
              <w:rPr>
                <w:rFonts w:ascii="仿宋" w:eastAsia="仿宋" w:hAnsi="仿宋"/>
                <w:kern w:val="0"/>
                <w:szCs w:val="28"/>
              </w:rPr>
            </w:pPr>
            <w:r w:rsidRPr="00044963">
              <w:rPr>
                <w:rFonts w:ascii="仿宋" w:eastAsia="仿宋" w:hAnsi="仿宋" w:hint="eastAsia"/>
                <w:kern w:val="0"/>
                <w:szCs w:val="28"/>
              </w:rPr>
              <w:t>收录情况</w:t>
            </w: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罗建新</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表面活性剂</w:t>
            </w:r>
            <w:r>
              <w:rPr>
                <w:rFonts w:ascii="仿宋" w:eastAsia="仿宋" w:hAnsi="仿宋" w:cs="宋体"/>
                <w:sz w:val="24"/>
              </w:rPr>
              <w:t>/EDTA</w:t>
            </w:r>
            <w:r>
              <w:rPr>
                <w:rFonts w:ascii="仿宋" w:eastAsia="仿宋" w:hAnsi="仿宋" w:cs="宋体" w:hint="eastAsia"/>
                <w:sz w:val="24"/>
              </w:rPr>
              <w:t>复配去除废水中铅离子研究</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应用化工</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2016.9</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C</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张春燕</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光谱法测定十二烷基苯磺酸钠临界胶束浓度</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环境科学与技术</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2016.8</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3</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张春燕</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聚醋酸乙烯酯乳液的共聚改性及应用研究</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新型建筑材料</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2016.4</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北大核心</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4</w:t>
            </w:r>
          </w:p>
        </w:tc>
        <w:tc>
          <w:tcPr>
            <w:tcW w:w="99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张春燕</w:t>
            </w:r>
          </w:p>
        </w:tc>
        <w:tc>
          <w:tcPr>
            <w:tcW w:w="333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温度及偶联剂用量对纳米</w:t>
            </w:r>
            <w:r>
              <w:rPr>
                <w:rFonts w:ascii="仿宋" w:eastAsia="仿宋" w:hAnsi="仿宋" w:cs="宋体"/>
                <w:sz w:val="24"/>
              </w:rPr>
              <w:t>TiO2</w:t>
            </w:r>
            <w:r>
              <w:rPr>
                <w:rFonts w:ascii="仿宋" w:eastAsia="仿宋" w:hAnsi="仿宋" w:cs="宋体" w:hint="eastAsia"/>
                <w:sz w:val="24"/>
              </w:rPr>
              <w:t>表面改性的研究</w:t>
            </w:r>
          </w:p>
        </w:tc>
        <w:tc>
          <w:tcPr>
            <w:tcW w:w="175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化工新型材料</w:t>
            </w:r>
          </w:p>
        </w:tc>
        <w:tc>
          <w:tcPr>
            <w:tcW w:w="133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2016.2</w:t>
            </w:r>
          </w:p>
        </w:tc>
        <w:tc>
          <w:tcPr>
            <w:tcW w:w="134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540"/>
          <w:jc w:val="center"/>
        </w:trPr>
        <w:tc>
          <w:tcPr>
            <w:tcW w:w="587"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5</w:t>
            </w:r>
          </w:p>
        </w:tc>
        <w:tc>
          <w:tcPr>
            <w:tcW w:w="99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张春燕</w:t>
            </w:r>
          </w:p>
        </w:tc>
        <w:tc>
          <w:tcPr>
            <w:tcW w:w="333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共价有机骨架聚合物（</w:t>
            </w:r>
            <w:r>
              <w:rPr>
                <w:rFonts w:ascii="仿宋" w:eastAsia="仿宋" w:hAnsi="仿宋" w:cs="宋体"/>
                <w:sz w:val="24"/>
              </w:rPr>
              <w:t>COFs</w:t>
            </w:r>
            <w:r>
              <w:rPr>
                <w:rFonts w:ascii="仿宋" w:eastAsia="仿宋" w:hAnsi="仿宋" w:cs="宋体" w:hint="eastAsia"/>
                <w:sz w:val="24"/>
              </w:rPr>
              <w:t>）的应用研究进展</w:t>
            </w:r>
          </w:p>
        </w:tc>
        <w:tc>
          <w:tcPr>
            <w:tcW w:w="175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高分子通报</w:t>
            </w:r>
          </w:p>
        </w:tc>
        <w:tc>
          <w:tcPr>
            <w:tcW w:w="133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2016.2</w:t>
            </w:r>
          </w:p>
        </w:tc>
        <w:tc>
          <w:tcPr>
            <w:tcW w:w="134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6</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丁茜</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硅灰石填充β</w:t>
            </w:r>
            <w:r>
              <w:rPr>
                <w:rFonts w:ascii="仿宋" w:eastAsia="仿宋" w:hAnsi="仿宋" w:cs="宋体"/>
                <w:sz w:val="24"/>
              </w:rPr>
              <w:t>-</w:t>
            </w:r>
            <w:r>
              <w:rPr>
                <w:rFonts w:ascii="仿宋" w:eastAsia="仿宋" w:hAnsi="仿宋" w:cs="宋体" w:hint="eastAsia"/>
                <w:sz w:val="24"/>
              </w:rPr>
              <w:t>聚丙烯基复合材料的增强增韧</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复合材料学报</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2016.09</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EI</w:t>
            </w: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7</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丁茜</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负载庚二酸钙硅灰石填充聚丙烯的β</w:t>
            </w:r>
            <w:r>
              <w:rPr>
                <w:rFonts w:ascii="仿宋" w:eastAsia="仿宋" w:hAnsi="仿宋" w:cs="宋体"/>
                <w:sz w:val="24"/>
              </w:rPr>
              <w:t>-</w:t>
            </w:r>
            <w:r>
              <w:rPr>
                <w:rFonts w:ascii="仿宋" w:eastAsia="仿宋" w:hAnsi="仿宋" w:cs="宋体" w:hint="eastAsia"/>
                <w:sz w:val="24"/>
              </w:rPr>
              <w:t>成核作用研究</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中山大学学报（自然科学版）</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2016.03</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8</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张萍</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直流辉光放电质谱法测定海绵钛中杂质元素</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冶金分析</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2016.8</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9</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侯伟</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C70</w:t>
            </w:r>
            <w:r>
              <w:rPr>
                <w:rFonts w:ascii="仿宋" w:eastAsia="仿宋" w:hAnsi="仿宋" w:cs="宋体" w:hint="eastAsia"/>
                <w:sz w:val="24"/>
              </w:rPr>
              <w:t>自密实混凝土耐久性试验研究</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中国建筑防水</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2016.04</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国家级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10</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侯伟</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基于</w:t>
            </w:r>
            <w:r>
              <w:rPr>
                <w:rFonts w:ascii="仿宋" w:eastAsia="仿宋" w:hAnsi="仿宋" w:cs="宋体"/>
                <w:sz w:val="24"/>
              </w:rPr>
              <w:t>VBA</w:t>
            </w:r>
            <w:r>
              <w:rPr>
                <w:rFonts w:ascii="仿宋" w:eastAsia="仿宋" w:hAnsi="仿宋" w:cs="宋体" w:hint="eastAsia"/>
                <w:sz w:val="24"/>
              </w:rPr>
              <w:t>编程的随机抽题系统在毕业答辩中应用</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科技视界</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2016.09</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省级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11</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侯伟</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基于“卓越工程师计划”材料物理化学课程教学研究与改革</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科教文汇</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2016.12</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省级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12</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侯伟</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PPT</w:t>
            </w:r>
            <w:r>
              <w:rPr>
                <w:rFonts w:ascii="仿宋" w:eastAsia="仿宋" w:hAnsi="仿宋" w:cs="宋体" w:hint="eastAsia"/>
                <w:sz w:val="24"/>
              </w:rPr>
              <w:t>中</w:t>
            </w:r>
            <w:r>
              <w:rPr>
                <w:rFonts w:ascii="仿宋" w:eastAsia="仿宋" w:hAnsi="仿宋" w:cs="宋体"/>
                <w:sz w:val="24"/>
              </w:rPr>
              <w:t>VBA</w:t>
            </w:r>
            <w:r>
              <w:rPr>
                <w:rFonts w:ascii="仿宋" w:eastAsia="仿宋" w:hAnsi="仿宋" w:cs="宋体" w:hint="eastAsia"/>
                <w:sz w:val="24"/>
              </w:rPr>
              <w:t>编程制作随机抽题系统</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电脑知识与技术</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2016.10</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省级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54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13</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吴锦杨</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混合式教学在塑料成型模具课程教学中的应用</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科技视界</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2016.09</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省级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14</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聂西度</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有机溶剂溶样</w:t>
            </w:r>
            <w:r>
              <w:rPr>
                <w:rFonts w:ascii="仿宋" w:eastAsia="仿宋" w:hAnsi="仿宋" w:cs="宋体"/>
                <w:sz w:val="24"/>
              </w:rPr>
              <w:t>-ICP-MS</w:t>
            </w:r>
            <w:r>
              <w:rPr>
                <w:rFonts w:ascii="仿宋" w:eastAsia="仿宋" w:hAnsi="仿宋" w:cs="宋体" w:hint="eastAsia"/>
                <w:sz w:val="24"/>
              </w:rPr>
              <w:t>法测定食用花椒籽油中的无机元素</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现代食品科技</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2016.02</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北大核心</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15</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聂西度</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ICP-MS</w:t>
            </w:r>
            <w:r>
              <w:rPr>
                <w:rFonts w:ascii="仿宋" w:eastAsia="仿宋" w:hAnsi="仿宋" w:cs="宋体" w:hint="eastAsia"/>
                <w:sz w:val="24"/>
              </w:rPr>
              <w:t>法测定食品级壳聚糖中的微量杂质元素</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光谱学与光谱分析</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2016.08</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EI</w:t>
            </w: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16</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聂西度</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柴油中微量硫的发射光谱研究</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光谱学与光谱分析</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2016.05</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EI</w:t>
            </w:r>
          </w:p>
        </w:tc>
      </w:tr>
      <w:tr w:rsidR="00466BCF" w:rsidRPr="00044963">
        <w:trPr>
          <w:trHeight w:val="564"/>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17</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聂西度</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盐酸浸提</w:t>
            </w:r>
            <w:r>
              <w:rPr>
                <w:rFonts w:ascii="仿宋" w:eastAsia="仿宋" w:hAnsi="仿宋" w:cs="宋体"/>
                <w:sz w:val="24"/>
              </w:rPr>
              <w:t>-ICP-MS</w:t>
            </w:r>
            <w:r>
              <w:rPr>
                <w:rFonts w:ascii="仿宋" w:eastAsia="仿宋" w:hAnsi="仿宋" w:cs="宋体" w:hint="eastAsia"/>
                <w:sz w:val="24"/>
              </w:rPr>
              <w:t>法测定小麦和大米中的</w:t>
            </w:r>
            <w:r>
              <w:rPr>
                <w:rFonts w:ascii="仿宋" w:eastAsia="仿宋" w:hAnsi="仿宋" w:cs="宋体"/>
                <w:sz w:val="24"/>
              </w:rPr>
              <w:t>10</w:t>
            </w:r>
            <w:r>
              <w:rPr>
                <w:rFonts w:ascii="仿宋" w:eastAsia="仿宋" w:hAnsi="仿宋" w:cs="宋体" w:hint="eastAsia"/>
                <w:sz w:val="24"/>
              </w:rPr>
              <w:t>种营养元素</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中国粮油学报</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2016.09</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18</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李坦平</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水泥窑烟气脱硝催化剂</w:t>
            </w:r>
            <w:r>
              <w:rPr>
                <w:rFonts w:ascii="仿宋" w:eastAsia="仿宋" w:hAnsi="仿宋" w:cs="宋体"/>
                <w:sz w:val="24"/>
              </w:rPr>
              <w:t>V2O5/TiO2</w:t>
            </w:r>
            <w:r>
              <w:rPr>
                <w:rFonts w:ascii="仿宋" w:eastAsia="仿宋" w:hAnsi="仿宋" w:cs="宋体" w:hint="eastAsia"/>
                <w:sz w:val="24"/>
              </w:rPr>
              <w:t>中杂质元素的发射光谱研究</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硅酸盐通报</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2016.11</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19</w:t>
            </w:r>
          </w:p>
        </w:tc>
        <w:tc>
          <w:tcPr>
            <w:tcW w:w="99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聂西度</w:t>
            </w:r>
          </w:p>
        </w:tc>
        <w:tc>
          <w:tcPr>
            <w:tcW w:w="333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食用菌油中多元素的质谱分析</w:t>
            </w:r>
          </w:p>
        </w:tc>
        <w:tc>
          <w:tcPr>
            <w:tcW w:w="175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食品科学</w:t>
            </w:r>
          </w:p>
        </w:tc>
        <w:tc>
          <w:tcPr>
            <w:tcW w:w="133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2016.12</w:t>
            </w:r>
          </w:p>
        </w:tc>
        <w:tc>
          <w:tcPr>
            <w:tcW w:w="134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C</w:t>
            </w:r>
          </w:p>
        </w:tc>
        <w:tc>
          <w:tcPr>
            <w:tcW w:w="851"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EI</w:t>
            </w:r>
          </w:p>
        </w:tc>
      </w:tr>
      <w:tr w:rsidR="00466BCF" w:rsidRPr="00044963">
        <w:trPr>
          <w:trHeight w:val="600"/>
          <w:jc w:val="center"/>
        </w:trPr>
        <w:tc>
          <w:tcPr>
            <w:tcW w:w="587" w:type="dxa"/>
            <w:tcBorders>
              <w:top w:val="single" w:sz="4" w:space="0" w:color="auto"/>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w:t>
            </w:r>
          </w:p>
        </w:tc>
        <w:tc>
          <w:tcPr>
            <w:tcW w:w="99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欧丽娟</w:t>
            </w:r>
          </w:p>
        </w:tc>
        <w:tc>
          <w:tcPr>
            <w:tcW w:w="333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双链铜纳米簇用于铅离子的超灵敏非标记检测</w:t>
            </w:r>
          </w:p>
        </w:tc>
        <w:tc>
          <w:tcPr>
            <w:tcW w:w="175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分析试验室</w:t>
            </w:r>
          </w:p>
        </w:tc>
        <w:tc>
          <w:tcPr>
            <w:tcW w:w="1335"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w:t>
            </w:r>
          </w:p>
        </w:tc>
        <w:tc>
          <w:tcPr>
            <w:tcW w:w="1340"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single" w:sz="4" w:space="0" w:color="auto"/>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9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21</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赵洪</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纤维增强多孔混凝土研究及发展</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广东建材</w:t>
            </w:r>
          </w:p>
        </w:tc>
        <w:tc>
          <w:tcPr>
            <w:tcW w:w="1335" w:type="dxa"/>
            <w:tcBorders>
              <w:top w:val="nil"/>
              <w:left w:val="nil"/>
              <w:bottom w:val="single" w:sz="4" w:space="0" w:color="auto"/>
              <w:right w:val="single" w:sz="4" w:space="0" w:color="auto"/>
            </w:tcBorders>
            <w:vAlign w:val="center"/>
          </w:tcPr>
          <w:p w:rsidR="00466BCF" w:rsidRDefault="00466BCF">
            <w:pPr>
              <w:widowControl/>
              <w:rPr>
                <w:rFonts w:ascii="仿宋" w:eastAsia="仿宋" w:hAnsi="仿宋" w:cs="宋体"/>
                <w:sz w:val="24"/>
              </w:rPr>
            </w:pPr>
            <w:r>
              <w:rPr>
                <w:rFonts w:ascii="仿宋" w:eastAsia="仿宋" w:hAnsi="仿宋" w:cs="宋体"/>
                <w:sz w:val="24"/>
              </w:rPr>
              <w:t>2016.12</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省级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22</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王文革</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几种芳香磺酸酯和磺酰胺对金属离子的紫外识别作用</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化学世界</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2016.5</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C</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23</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王文革</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磺酸酯桥联杯</w:t>
            </w:r>
            <w:r>
              <w:rPr>
                <w:rFonts w:ascii="仿宋" w:eastAsia="仿宋" w:hAnsi="仿宋" w:cs="宋体"/>
                <w:sz w:val="24"/>
              </w:rPr>
              <w:t>[4]</w:t>
            </w:r>
            <w:r>
              <w:rPr>
                <w:rFonts w:ascii="仿宋" w:eastAsia="仿宋" w:hAnsi="仿宋" w:cs="宋体" w:hint="eastAsia"/>
                <w:sz w:val="24"/>
              </w:rPr>
              <w:t>芳烃的合成及其对</w:t>
            </w:r>
            <w:r>
              <w:rPr>
                <w:rFonts w:ascii="仿宋" w:eastAsia="仿宋" w:hAnsi="仿宋" w:cs="宋体"/>
                <w:sz w:val="24"/>
              </w:rPr>
              <w:t>Sn2+</w:t>
            </w:r>
            <w:r>
              <w:rPr>
                <w:rFonts w:ascii="仿宋" w:eastAsia="仿宋" w:hAnsi="仿宋" w:cs="宋体" w:hint="eastAsia"/>
                <w:sz w:val="24"/>
              </w:rPr>
              <w:t>和</w:t>
            </w:r>
            <w:r>
              <w:rPr>
                <w:rFonts w:ascii="仿宋" w:eastAsia="仿宋" w:hAnsi="仿宋" w:cs="宋体"/>
                <w:sz w:val="24"/>
              </w:rPr>
              <w:t>Bi3+</w:t>
            </w:r>
            <w:r>
              <w:rPr>
                <w:rFonts w:ascii="仿宋" w:eastAsia="仿宋" w:hAnsi="仿宋" w:cs="宋体" w:hint="eastAsia"/>
                <w:sz w:val="24"/>
              </w:rPr>
              <w:t>的识别作用</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化工新型材料</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2016.2</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24</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王文革</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4,6-</w:t>
            </w:r>
            <w:r>
              <w:rPr>
                <w:rFonts w:ascii="仿宋" w:eastAsia="仿宋" w:hAnsi="仿宋" w:cs="宋体" w:hint="eastAsia"/>
                <w:sz w:val="24"/>
              </w:rPr>
              <w:t>二正丙氧基</w:t>
            </w:r>
            <w:r>
              <w:rPr>
                <w:rFonts w:ascii="仿宋" w:eastAsia="仿宋" w:hAnsi="仿宋" w:cs="宋体"/>
                <w:sz w:val="24"/>
              </w:rPr>
              <w:t>-1,3-</w:t>
            </w:r>
            <w:r>
              <w:rPr>
                <w:rFonts w:ascii="仿宋" w:eastAsia="仿宋" w:hAnsi="仿宋" w:cs="宋体" w:hint="eastAsia"/>
                <w:sz w:val="24"/>
              </w:rPr>
              <w:t>二磺酰二甲胺基苯对</w:t>
            </w:r>
            <w:r>
              <w:rPr>
                <w:rFonts w:ascii="仿宋" w:eastAsia="仿宋" w:hAnsi="仿宋" w:cs="宋体"/>
                <w:sz w:val="24"/>
              </w:rPr>
              <w:t>Cu2+</w:t>
            </w:r>
            <w:r>
              <w:rPr>
                <w:rFonts w:ascii="仿宋" w:eastAsia="仿宋" w:hAnsi="仿宋" w:cs="宋体" w:hint="eastAsia"/>
                <w:sz w:val="24"/>
              </w:rPr>
              <w:t>和</w:t>
            </w:r>
            <w:r>
              <w:rPr>
                <w:rFonts w:ascii="仿宋" w:eastAsia="仿宋" w:hAnsi="仿宋" w:cs="宋体"/>
                <w:sz w:val="24"/>
              </w:rPr>
              <w:t>Bi3+</w:t>
            </w:r>
            <w:r>
              <w:rPr>
                <w:rFonts w:ascii="仿宋" w:eastAsia="仿宋" w:hAnsi="仿宋" w:cs="宋体" w:hint="eastAsia"/>
                <w:sz w:val="24"/>
              </w:rPr>
              <w:t>的紫外光谱检测</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天津化工</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2016.3</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省级</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p>
        </w:tc>
      </w:tr>
      <w:tr w:rsidR="00466BCF" w:rsidRPr="00044963">
        <w:trPr>
          <w:trHeight w:val="1804"/>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25</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李昶红</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Crystal Structure, Spectroscopic Characterization,Electrochemical and Thermal Stability Properties of Dinuclear Nickel(II) Complex</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Chinese J. Struct. Chem.</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A</w:t>
            </w:r>
            <w:r>
              <w:rPr>
                <w:rFonts w:ascii="仿宋" w:eastAsia="仿宋" w:hAnsi="仿宋" w:cs="宋体" w:hint="eastAsia"/>
                <w:sz w:val="24"/>
              </w:rPr>
              <w:t>类</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SCI</w:t>
            </w:r>
            <w:r>
              <w:rPr>
                <w:rFonts w:ascii="仿宋" w:eastAsia="仿宋" w:hAnsi="仿宋" w:cs="宋体" w:hint="eastAsia"/>
                <w:sz w:val="24"/>
              </w:rPr>
              <w:t>收录</w:t>
            </w:r>
          </w:p>
        </w:tc>
      </w:tr>
      <w:tr w:rsidR="00466BCF" w:rsidRPr="00044963">
        <w:trPr>
          <w:trHeight w:val="600"/>
          <w:jc w:val="center"/>
        </w:trPr>
        <w:tc>
          <w:tcPr>
            <w:tcW w:w="587" w:type="dxa"/>
            <w:tcBorders>
              <w:top w:val="nil"/>
              <w:left w:val="single" w:sz="4" w:space="0" w:color="auto"/>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26</w:t>
            </w:r>
          </w:p>
        </w:tc>
        <w:tc>
          <w:tcPr>
            <w:tcW w:w="99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刘宏伟</w:t>
            </w:r>
          </w:p>
        </w:tc>
        <w:tc>
          <w:tcPr>
            <w:tcW w:w="333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沙棘油中多元素的电感耦合等离子体质谱分析</w:t>
            </w:r>
          </w:p>
        </w:tc>
        <w:tc>
          <w:tcPr>
            <w:tcW w:w="175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hint="eastAsia"/>
                <w:sz w:val="24"/>
              </w:rPr>
              <w:t>中国油脂</w:t>
            </w:r>
          </w:p>
        </w:tc>
        <w:tc>
          <w:tcPr>
            <w:tcW w:w="1335"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2016.10</w:t>
            </w:r>
          </w:p>
        </w:tc>
        <w:tc>
          <w:tcPr>
            <w:tcW w:w="1340"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p>
          <w:p w:rsidR="00466BCF" w:rsidRDefault="00466BCF">
            <w:pPr>
              <w:widowControl/>
              <w:jc w:val="center"/>
              <w:rPr>
                <w:rFonts w:ascii="仿宋" w:eastAsia="仿宋" w:hAnsi="仿宋" w:cs="宋体"/>
                <w:sz w:val="24"/>
              </w:rPr>
            </w:pPr>
            <w:r>
              <w:rPr>
                <w:rFonts w:ascii="仿宋" w:eastAsia="仿宋" w:hAnsi="仿宋" w:cs="宋体"/>
                <w:sz w:val="24"/>
              </w:rPr>
              <w:t>B</w:t>
            </w:r>
          </w:p>
        </w:tc>
        <w:tc>
          <w:tcPr>
            <w:tcW w:w="851" w:type="dxa"/>
            <w:tcBorders>
              <w:top w:val="nil"/>
              <w:left w:val="nil"/>
              <w:bottom w:val="single" w:sz="4" w:space="0" w:color="auto"/>
              <w:right w:val="single" w:sz="4" w:space="0" w:color="auto"/>
            </w:tcBorders>
            <w:vAlign w:val="center"/>
          </w:tcPr>
          <w:p w:rsidR="00466BCF" w:rsidRDefault="00466BCF">
            <w:pPr>
              <w:widowControl/>
              <w:jc w:val="center"/>
              <w:rPr>
                <w:rFonts w:ascii="仿宋" w:eastAsia="仿宋" w:hAnsi="仿宋" w:cs="宋体"/>
                <w:sz w:val="24"/>
              </w:rPr>
            </w:pPr>
            <w:r>
              <w:rPr>
                <w:rFonts w:ascii="仿宋" w:eastAsia="仿宋" w:hAnsi="仿宋" w:cs="宋体"/>
                <w:sz w:val="24"/>
              </w:rPr>
              <w:t>CSCD</w:t>
            </w:r>
            <w:r>
              <w:rPr>
                <w:rFonts w:ascii="仿宋" w:eastAsia="仿宋" w:hAnsi="仿宋" w:cs="宋体" w:hint="eastAsia"/>
                <w:sz w:val="24"/>
              </w:rPr>
              <w:t>收录</w:t>
            </w:r>
          </w:p>
        </w:tc>
      </w:tr>
    </w:tbl>
    <w:p w:rsidR="00466BCF" w:rsidRDefault="00466BCF">
      <w:pPr>
        <w:pStyle w:val="Heading3"/>
        <w:spacing w:line="520" w:lineRule="exact"/>
        <w:rPr>
          <w:rFonts w:ascii="宋体" w:cs="宋体"/>
          <w:sz w:val="30"/>
          <w:szCs w:val="30"/>
        </w:rPr>
      </w:pPr>
    </w:p>
    <w:p w:rsidR="00466BCF" w:rsidRDefault="00466BCF">
      <w:pPr>
        <w:pStyle w:val="Heading3"/>
        <w:spacing w:line="520" w:lineRule="exact"/>
        <w:rPr>
          <w:rFonts w:ascii="宋体" w:cs="宋体"/>
          <w:sz w:val="30"/>
          <w:szCs w:val="30"/>
        </w:rPr>
      </w:pPr>
      <w:r>
        <w:rPr>
          <w:rFonts w:ascii="宋体" w:hAnsi="宋体" w:cs="宋体"/>
          <w:sz w:val="30"/>
          <w:szCs w:val="30"/>
        </w:rPr>
        <w:t xml:space="preserve">   </w:t>
      </w:r>
      <w:r>
        <w:rPr>
          <w:rFonts w:ascii="宋体" w:hAnsi="宋体" w:cs="宋体"/>
          <w:b w:val="0"/>
          <w:bCs w:val="0"/>
          <w:sz w:val="30"/>
          <w:szCs w:val="30"/>
        </w:rPr>
        <w:t xml:space="preserve"> </w:t>
      </w:r>
      <w:r>
        <w:rPr>
          <w:rFonts w:ascii="宋体" w:hAnsi="宋体" w:cs="宋体" w:hint="eastAsia"/>
          <w:b w:val="0"/>
          <w:bCs w:val="0"/>
          <w:sz w:val="30"/>
          <w:szCs w:val="30"/>
        </w:rPr>
        <w:t>②论文收录（总分</w:t>
      </w:r>
      <w:r>
        <w:rPr>
          <w:rFonts w:ascii="宋体" w:hAnsi="宋体" w:cs="宋体"/>
          <w:b w:val="0"/>
          <w:bCs w:val="0"/>
          <w:sz w:val="30"/>
          <w:szCs w:val="30"/>
        </w:rPr>
        <w:t>3</w:t>
      </w:r>
      <w:r>
        <w:rPr>
          <w:rFonts w:ascii="宋体" w:hAnsi="宋体" w:cs="宋体" w:hint="eastAsia"/>
          <w:b w:val="0"/>
          <w:bCs w:val="0"/>
          <w:sz w:val="30"/>
          <w:szCs w:val="30"/>
        </w:rPr>
        <w:t>分，自评</w:t>
      </w:r>
      <w:r>
        <w:rPr>
          <w:rFonts w:ascii="宋体" w:hAnsi="宋体" w:cs="宋体"/>
          <w:b w:val="0"/>
          <w:bCs w:val="0"/>
          <w:sz w:val="30"/>
          <w:szCs w:val="30"/>
        </w:rPr>
        <w:t>3</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sz w:val="30"/>
          <w:szCs w:val="30"/>
        </w:rPr>
        <w:t>2016</w:t>
      </w:r>
      <w:r>
        <w:rPr>
          <w:rFonts w:ascii="宋体" w:hAnsi="宋体" w:cs="宋体" w:hint="eastAsia"/>
          <w:sz w:val="30"/>
          <w:szCs w:val="30"/>
        </w:rPr>
        <w:t>年度材化学院发表的权威期刊中，</w:t>
      </w:r>
      <w:r>
        <w:rPr>
          <w:rFonts w:ascii="宋体" w:hAnsi="宋体" w:cs="宋体"/>
          <w:sz w:val="30"/>
          <w:szCs w:val="30"/>
        </w:rPr>
        <w:t>SCI</w:t>
      </w:r>
      <w:r>
        <w:rPr>
          <w:rFonts w:ascii="宋体" w:hAnsi="宋体" w:cs="宋体" w:hint="eastAsia"/>
          <w:sz w:val="30"/>
          <w:szCs w:val="30"/>
        </w:rPr>
        <w:t>收录</w:t>
      </w:r>
      <w:r>
        <w:rPr>
          <w:rFonts w:ascii="宋体" w:hAnsi="宋体" w:cs="宋体"/>
          <w:sz w:val="30"/>
          <w:szCs w:val="30"/>
        </w:rPr>
        <w:t>1</w:t>
      </w:r>
      <w:r>
        <w:rPr>
          <w:rFonts w:ascii="宋体" w:hAnsi="宋体" w:cs="宋体" w:hint="eastAsia"/>
          <w:sz w:val="30"/>
          <w:szCs w:val="30"/>
        </w:rPr>
        <w:t>篇，</w:t>
      </w:r>
      <w:r>
        <w:rPr>
          <w:rFonts w:ascii="宋体" w:hAnsi="宋体" w:cs="宋体"/>
          <w:sz w:val="30"/>
          <w:szCs w:val="30"/>
        </w:rPr>
        <w:t>EI</w:t>
      </w:r>
      <w:r>
        <w:rPr>
          <w:rFonts w:ascii="宋体" w:hAnsi="宋体" w:cs="宋体" w:hint="eastAsia"/>
          <w:sz w:val="30"/>
          <w:szCs w:val="30"/>
        </w:rPr>
        <w:t>收录</w:t>
      </w:r>
      <w:r>
        <w:rPr>
          <w:rFonts w:ascii="宋体" w:hAnsi="宋体" w:cs="宋体"/>
          <w:sz w:val="30"/>
          <w:szCs w:val="30"/>
        </w:rPr>
        <w:t>4</w:t>
      </w:r>
      <w:r>
        <w:rPr>
          <w:rFonts w:ascii="宋体" w:hAnsi="宋体" w:cs="宋体" w:hint="eastAsia"/>
          <w:sz w:val="30"/>
          <w:szCs w:val="30"/>
        </w:rPr>
        <w:t>篇，</w:t>
      </w:r>
      <w:r>
        <w:rPr>
          <w:rFonts w:ascii="宋体" w:hAnsi="宋体" w:cs="宋体"/>
          <w:sz w:val="30"/>
          <w:szCs w:val="30"/>
        </w:rPr>
        <w:t>CSCD</w:t>
      </w:r>
      <w:r>
        <w:rPr>
          <w:rFonts w:ascii="宋体" w:hAnsi="宋体" w:cs="宋体" w:hint="eastAsia"/>
          <w:sz w:val="30"/>
          <w:szCs w:val="30"/>
        </w:rPr>
        <w:t>收录</w:t>
      </w:r>
      <w:r>
        <w:rPr>
          <w:rFonts w:ascii="宋体" w:hAnsi="宋体" w:cs="宋体"/>
          <w:sz w:val="30"/>
          <w:szCs w:val="30"/>
        </w:rPr>
        <w:t>16</w:t>
      </w:r>
      <w:r>
        <w:rPr>
          <w:rFonts w:ascii="宋体" w:hAnsi="宋体" w:cs="宋体" w:hint="eastAsia"/>
          <w:sz w:val="30"/>
          <w:szCs w:val="30"/>
        </w:rPr>
        <w:t>篇，满足绩效考核文件要求，记</w:t>
      </w:r>
      <w:r>
        <w:rPr>
          <w:rFonts w:ascii="宋体" w:hAnsi="宋体" w:cs="宋体"/>
          <w:sz w:val="30"/>
          <w:szCs w:val="30"/>
        </w:rPr>
        <w:t>3</w:t>
      </w:r>
      <w:r>
        <w:rPr>
          <w:rFonts w:ascii="宋体" w:hAnsi="宋体" w:cs="宋体" w:hint="eastAsia"/>
          <w:sz w:val="30"/>
          <w:szCs w:val="30"/>
        </w:rPr>
        <w:t>分。</w:t>
      </w:r>
    </w:p>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3</w:t>
      </w:r>
      <w:r>
        <w:rPr>
          <w:rFonts w:ascii="宋体" w:hAnsi="宋体" w:cs="宋体" w:hint="eastAsia"/>
          <w:szCs w:val="30"/>
        </w:rPr>
        <w:t>）知识产权（总分</w:t>
      </w:r>
      <w:r>
        <w:rPr>
          <w:rFonts w:ascii="宋体" w:hAnsi="宋体" w:cs="宋体"/>
          <w:szCs w:val="30"/>
        </w:rPr>
        <w:t>4</w:t>
      </w:r>
      <w:r>
        <w:rPr>
          <w:rFonts w:ascii="宋体" w:hAnsi="宋体" w:cs="宋体" w:hint="eastAsia"/>
          <w:szCs w:val="30"/>
        </w:rPr>
        <w:t>分，自评</w:t>
      </w:r>
      <w:r>
        <w:rPr>
          <w:rFonts w:ascii="宋体" w:hAnsi="宋体" w:cs="宋体"/>
          <w:szCs w:val="30"/>
        </w:rPr>
        <w:t>4</w:t>
      </w:r>
      <w:r>
        <w:rPr>
          <w:rFonts w:ascii="宋体" w:hAnsi="宋体" w:cs="宋体" w:hint="eastAsia"/>
          <w:szCs w:val="30"/>
        </w:rPr>
        <w:t>分）</w:t>
      </w:r>
    </w:p>
    <w:p w:rsidR="00466BCF" w:rsidRDefault="00466BCF">
      <w:pPr>
        <w:spacing w:line="520" w:lineRule="exact"/>
        <w:rPr>
          <w:b/>
          <w:bCs/>
          <w:sz w:val="30"/>
          <w:szCs w:val="30"/>
        </w:rPr>
      </w:pPr>
      <w:r>
        <w:rPr>
          <w:rFonts w:ascii="宋体" w:hAnsi="宋体" w:cs="宋体"/>
          <w:sz w:val="30"/>
          <w:szCs w:val="30"/>
        </w:rPr>
        <w:t xml:space="preserve">  </w:t>
      </w: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hint="eastAsia"/>
          <w:b w:val="0"/>
          <w:bCs w:val="0"/>
          <w:sz w:val="30"/>
          <w:szCs w:val="30"/>
        </w:rPr>
        <w:t>新增授权专利（总分</w:t>
      </w:r>
      <w:r>
        <w:rPr>
          <w:rFonts w:ascii="宋体" w:hAnsi="宋体" w:cs="宋体"/>
          <w:b w:val="0"/>
          <w:bCs w:val="0"/>
          <w:sz w:val="30"/>
          <w:szCs w:val="30"/>
        </w:rPr>
        <w:t>4</w:t>
      </w:r>
      <w:r>
        <w:rPr>
          <w:rFonts w:ascii="宋体" w:hAnsi="宋体" w:cs="宋体" w:hint="eastAsia"/>
          <w:b w:val="0"/>
          <w:bCs w:val="0"/>
          <w:sz w:val="30"/>
          <w:szCs w:val="30"/>
        </w:rPr>
        <w:t>分，自评</w:t>
      </w:r>
      <w:r>
        <w:rPr>
          <w:rFonts w:ascii="宋体" w:hAnsi="宋体" w:cs="宋体"/>
          <w:b w:val="0"/>
          <w:bCs w:val="0"/>
          <w:sz w:val="30"/>
          <w:szCs w:val="30"/>
        </w:rPr>
        <w:t>4</w:t>
      </w:r>
      <w:r>
        <w:rPr>
          <w:rFonts w:ascii="宋体" w:hAnsi="宋体" w:cs="宋体" w:hint="eastAsia"/>
          <w:b w:val="0"/>
          <w:bCs w:val="0"/>
          <w:sz w:val="30"/>
          <w:szCs w:val="30"/>
        </w:rPr>
        <w:t>分）</w:t>
      </w:r>
    </w:p>
    <w:p w:rsidR="00466BCF" w:rsidRDefault="00466BCF">
      <w:pPr>
        <w:spacing w:line="520" w:lineRule="exact"/>
        <w:ind w:firstLine="560"/>
        <w:rPr>
          <w:sz w:val="30"/>
          <w:szCs w:val="30"/>
        </w:rPr>
      </w:pPr>
      <w:r>
        <w:rPr>
          <w:rFonts w:ascii="宋体" w:hAnsi="宋体" w:cs="宋体"/>
          <w:sz w:val="30"/>
          <w:szCs w:val="30"/>
        </w:rPr>
        <w:t>2016</w:t>
      </w:r>
      <w:r>
        <w:rPr>
          <w:rFonts w:ascii="宋体" w:hAnsi="宋体" w:cs="宋体" w:hint="eastAsia"/>
          <w:sz w:val="30"/>
          <w:szCs w:val="30"/>
        </w:rPr>
        <w:t>年度，材化学院新增发明专利</w:t>
      </w:r>
      <w:r>
        <w:rPr>
          <w:rFonts w:ascii="宋体" w:hAnsi="宋体" w:cs="宋体"/>
          <w:sz w:val="30"/>
          <w:szCs w:val="30"/>
        </w:rPr>
        <w:t>3</w:t>
      </w:r>
      <w:r>
        <w:rPr>
          <w:rFonts w:ascii="宋体" w:hAnsi="宋体" w:cs="宋体" w:hint="eastAsia"/>
          <w:sz w:val="30"/>
          <w:szCs w:val="30"/>
        </w:rPr>
        <w:t>项，实用新型专利</w:t>
      </w:r>
      <w:r>
        <w:rPr>
          <w:rFonts w:ascii="宋体" w:hAnsi="宋体" w:cs="宋体"/>
          <w:sz w:val="30"/>
          <w:szCs w:val="30"/>
        </w:rPr>
        <w:t>3</w:t>
      </w:r>
      <w:r>
        <w:rPr>
          <w:rFonts w:ascii="宋体" w:hAnsi="宋体" w:cs="宋体" w:hint="eastAsia"/>
          <w:sz w:val="30"/>
          <w:szCs w:val="30"/>
        </w:rPr>
        <w:t>项，满足绩效考核文件要求，记</w:t>
      </w:r>
      <w:r>
        <w:rPr>
          <w:rFonts w:ascii="宋体" w:hAnsi="宋体" w:cs="宋体"/>
          <w:sz w:val="30"/>
          <w:szCs w:val="30"/>
        </w:rPr>
        <w:t>4</w:t>
      </w:r>
      <w:r>
        <w:rPr>
          <w:rFonts w:ascii="宋体" w:hAnsi="宋体" w:cs="宋体" w:hint="eastAsia"/>
          <w:sz w:val="30"/>
          <w:szCs w:val="30"/>
        </w:rPr>
        <w:t>分。</w:t>
      </w:r>
    </w:p>
    <w:p w:rsidR="00466BCF" w:rsidRDefault="00466BCF">
      <w:pPr>
        <w:spacing w:line="520" w:lineRule="exact"/>
        <w:ind w:firstLine="560"/>
        <w:jc w:val="center"/>
        <w:rPr>
          <w:rFonts w:ascii="宋体" w:cs="宋体"/>
          <w:sz w:val="30"/>
          <w:szCs w:val="30"/>
        </w:rPr>
      </w:pPr>
      <w:r>
        <w:rPr>
          <w:rFonts w:ascii="宋体" w:hAnsi="宋体" w:cs="宋体"/>
          <w:sz w:val="30"/>
          <w:szCs w:val="30"/>
        </w:rPr>
        <w:t>2016</w:t>
      </w:r>
      <w:r>
        <w:rPr>
          <w:rFonts w:ascii="宋体" w:hAnsi="宋体" w:cs="宋体" w:hint="eastAsia"/>
          <w:sz w:val="30"/>
          <w:szCs w:val="30"/>
        </w:rPr>
        <w:t>年度材化学院新增授权专利汇总</w:t>
      </w:r>
    </w:p>
    <w:tbl>
      <w:tblPr>
        <w:tblW w:w="8500" w:type="dxa"/>
        <w:jc w:val="center"/>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5"/>
        <w:gridCol w:w="3795"/>
        <w:gridCol w:w="2980"/>
      </w:tblGrid>
      <w:tr w:rsidR="00466BCF" w:rsidRPr="00044963">
        <w:trPr>
          <w:trHeight w:val="598"/>
          <w:jc w:val="center"/>
        </w:trPr>
        <w:tc>
          <w:tcPr>
            <w:tcW w:w="1725" w:type="dxa"/>
            <w:vAlign w:val="center"/>
          </w:tcPr>
          <w:p w:rsidR="00466BCF" w:rsidRDefault="00466BCF">
            <w:pPr>
              <w:widowControl/>
              <w:jc w:val="center"/>
              <w:rPr>
                <w:rFonts w:ascii="宋体" w:cs="宋体"/>
                <w:sz w:val="30"/>
                <w:szCs w:val="30"/>
              </w:rPr>
            </w:pPr>
            <w:r>
              <w:rPr>
                <w:rFonts w:ascii="宋体" w:hAnsi="宋体" w:cs="宋体" w:hint="eastAsia"/>
                <w:sz w:val="30"/>
                <w:szCs w:val="30"/>
              </w:rPr>
              <w:t>序号</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申请人</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专利类型</w:t>
            </w:r>
          </w:p>
        </w:tc>
      </w:tr>
      <w:tr w:rsidR="00466BCF" w:rsidRPr="00044963">
        <w:trPr>
          <w:trHeight w:val="598"/>
          <w:jc w:val="center"/>
        </w:trPr>
        <w:tc>
          <w:tcPr>
            <w:tcW w:w="1725" w:type="dxa"/>
            <w:vAlign w:val="center"/>
          </w:tcPr>
          <w:p w:rsidR="00466BCF" w:rsidRDefault="00466BCF">
            <w:pPr>
              <w:widowControl/>
              <w:jc w:val="center"/>
              <w:rPr>
                <w:rFonts w:ascii="宋体" w:cs="宋体"/>
                <w:sz w:val="30"/>
                <w:szCs w:val="30"/>
              </w:rPr>
            </w:pPr>
            <w:r>
              <w:rPr>
                <w:rFonts w:ascii="宋体" w:hAnsi="宋体" w:cs="宋体"/>
                <w:sz w:val="30"/>
                <w:szCs w:val="30"/>
              </w:rPr>
              <w:t>1</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娄晓明</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发明专利</w:t>
            </w:r>
          </w:p>
        </w:tc>
      </w:tr>
      <w:tr w:rsidR="00466BCF" w:rsidRPr="00044963">
        <w:trPr>
          <w:trHeight w:val="598"/>
          <w:jc w:val="center"/>
        </w:trPr>
        <w:tc>
          <w:tcPr>
            <w:tcW w:w="1725" w:type="dxa"/>
            <w:vAlign w:val="center"/>
          </w:tcPr>
          <w:p w:rsidR="00466BCF" w:rsidRDefault="00466BCF">
            <w:pPr>
              <w:widowControl/>
              <w:jc w:val="center"/>
              <w:rPr>
                <w:rFonts w:ascii="宋体" w:cs="宋体"/>
                <w:sz w:val="30"/>
                <w:szCs w:val="30"/>
              </w:rPr>
            </w:pPr>
            <w:r>
              <w:rPr>
                <w:rFonts w:ascii="宋体" w:hAnsi="宋体" w:cs="宋体"/>
                <w:sz w:val="30"/>
                <w:szCs w:val="30"/>
              </w:rPr>
              <w:t>2</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李昶红</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发明专利</w:t>
            </w:r>
          </w:p>
        </w:tc>
      </w:tr>
      <w:tr w:rsidR="00466BCF" w:rsidRPr="00044963">
        <w:trPr>
          <w:trHeight w:val="598"/>
          <w:jc w:val="center"/>
        </w:trPr>
        <w:tc>
          <w:tcPr>
            <w:tcW w:w="1725" w:type="dxa"/>
            <w:vAlign w:val="center"/>
          </w:tcPr>
          <w:p w:rsidR="00466BCF" w:rsidRDefault="00466BCF">
            <w:pPr>
              <w:widowControl/>
              <w:jc w:val="center"/>
              <w:rPr>
                <w:rFonts w:ascii="宋体" w:cs="宋体"/>
                <w:sz w:val="30"/>
                <w:szCs w:val="30"/>
              </w:rPr>
            </w:pPr>
            <w:r>
              <w:rPr>
                <w:rFonts w:ascii="宋体" w:hAnsi="宋体" w:cs="宋体"/>
                <w:sz w:val="30"/>
                <w:szCs w:val="30"/>
              </w:rPr>
              <w:t>3</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李昶红</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发明专利</w:t>
            </w:r>
          </w:p>
        </w:tc>
      </w:tr>
      <w:tr w:rsidR="00466BCF" w:rsidRPr="00044963">
        <w:trPr>
          <w:trHeight w:val="598"/>
          <w:jc w:val="center"/>
        </w:trPr>
        <w:tc>
          <w:tcPr>
            <w:tcW w:w="1725" w:type="dxa"/>
            <w:vAlign w:val="center"/>
          </w:tcPr>
          <w:p w:rsidR="00466BCF" w:rsidRDefault="00466BCF">
            <w:pPr>
              <w:widowControl/>
              <w:jc w:val="center"/>
              <w:rPr>
                <w:rFonts w:ascii="宋体" w:cs="宋体"/>
                <w:sz w:val="30"/>
                <w:szCs w:val="30"/>
              </w:rPr>
            </w:pPr>
            <w:r>
              <w:rPr>
                <w:rFonts w:ascii="宋体" w:hAnsi="宋体" w:cs="宋体"/>
                <w:sz w:val="30"/>
                <w:szCs w:val="30"/>
              </w:rPr>
              <w:t>4</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娄晓明、李坦平</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实用新型专利</w:t>
            </w:r>
          </w:p>
        </w:tc>
      </w:tr>
      <w:tr w:rsidR="00466BCF" w:rsidRPr="00044963">
        <w:trPr>
          <w:trHeight w:val="598"/>
          <w:jc w:val="center"/>
        </w:trPr>
        <w:tc>
          <w:tcPr>
            <w:tcW w:w="1725" w:type="dxa"/>
            <w:vAlign w:val="center"/>
          </w:tcPr>
          <w:p w:rsidR="00466BCF" w:rsidRDefault="00466BCF">
            <w:pPr>
              <w:widowControl/>
              <w:jc w:val="center"/>
              <w:rPr>
                <w:rFonts w:ascii="宋体" w:cs="宋体"/>
                <w:sz w:val="30"/>
                <w:szCs w:val="30"/>
              </w:rPr>
            </w:pPr>
            <w:r>
              <w:rPr>
                <w:rFonts w:ascii="宋体" w:hAnsi="宋体" w:cs="宋体"/>
                <w:sz w:val="30"/>
                <w:szCs w:val="30"/>
              </w:rPr>
              <w:t>5</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娄晓明</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实用新型专利</w:t>
            </w:r>
          </w:p>
        </w:tc>
      </w:tr>
      <w:tr w:rsidR="00466BCF" w:rsidRPr="00044963">
        <w:trPr>
          <w:trHeight w:val="608"/>
          <w:jc w:val="center"/>
        </w:trPr>
        <w:tc>
          <w:tcPr>
            <w:tcW w:w="1725" w:type="dxa"/>
            <w:vAlign w:val="center"/>
          </w:tcPr>
          <w:p w:rsidR="00466BCF" w:rsidRDefault="00466BCF">
            <w:pPr>
              <w:widowControl/>
              <w:jc w:val="center"/>
              <w:rPr>
                <w:rFonts w:ascii="宋体" w:cs="宋体"/>
                <w:sz w:val="30"/>
                <w:szCs w:val="30"/>
              </w:rPr>
            </w:pPr>
            <w:r>
              <w:rPr>
                <w:rFonts w:ascii="宋体" w:hAnsi="宋体" w:cs="宋体"/>
                <w:sz w:val="30"/>
                <w:szCs w:val="30"/>
              </w:rPr>
              <w:t>6</w:t>
            </w:r>
          </w:p>
        </w:tc>
        <w:tc>
          <w:tcPr>
            <w:tcW w:w="3795" w:type="dxa"/>
            <w:vAlign w:val="center"/>
          </w:tcPr>
          <w:p w:rsidR="00466BCF" w:rsidRDefault="00466BCF">
            <w:pPr>
              <w:widowControl/>
              <w:jc w:val="center"/>
              <w:rPr>
                <w:rFonts w:ascii="宋体" w:cs="宋体"/>
                <w:sz w:val="30"/>
                <w:szCs w:val="30"/>
              </w:rPr>
            </w:pPr>
            <w:r>
              <w:rPr>
                <w:rFonts w:ascii="宋体" w:hAnsi="宋体" w:cs="宋体" w:hint="eastAsia"/>
                <w:sz w:val="30"/>
                <w:szCs w:val="30"/>
              </w:rPr>
              <w:t>侯伟</w:t>
            </w:r>
          </w:p>
        </w:tc>
        <w:tc>
          <w:tcPr>
            <w:tcW w:w="2980" w:type="dxa"/>
            <w:vAlign w:val="center"/>
          </w:tcPr>
          <w:p w:rsidR="00466BCF" w:rsidRDefault="00466BCF">
            <w:pPr>
              <w:widowControl/>
              <w:jc w:val="center"/>
              <w:rPr>
                <w:rFonts w:ascii="宋体" w:cs="宋体"/>
                <w:sz w:val="30"/>
                <w:szCs w:val="30"/>
              </w:rPr>
            </w:pPr>
            <w:r>
              <w:rPr>
                <w:rFonts w:ascii="宋体" w:hAnsi="宋体" w:cs="宋体" w:hint="eastAsia"/>
                <w:sz w:val="30"/>
                <w:szCs w:val="30"/>
              </w:rPr>
              <w:t>实用新型专利</w:t>
            </w:r>
          </w:p>
        </w:tc>
      </w:tr>
    </w:tbl>
    <w:p w:rsidR="00466BCF" w:rsidRDefault="00466BCF">
      <w:pPr>
        <w:pStyle w:val="Heading2"/>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4</w:t>
      </w:r>
      <w:r>
        <w:rPr>
          <w:rFonts w:ascii="宋体" w:hAnsi="宋体" w:cs="宋体" w:hint="eastAsia"/>
          <w:szCs w:val="30"/>
        </w:rPr>
        <w:t>）成果转化（总分</w:t>
      </w:r>
      <w:r>
        <w:rPr>
          <w:rFonts w:ascii="宋体" w:hAnsi="宋体" w:cs="宋体"/>
          <w:szCs w:val="30"/>
        </w:rPr>
        <w:t>2</w:t>
      </w:r>
      <w:r>
        <w:rPr>
          <w:rFonts w:ascii="宋体" w:hAnsi="宋体" w:cs="宋体" w:hint="eastAsia"/>
          <w:szCs w:val="30"/>
        </w:rPr>
        <w:t>分</w:t>
      </w:r>
      <w:r>
        <w:rPr>
          <w:rFonts w:ascii="宋体" w:cs="宋体"/>
          <w:szCs w:val="30"/>
        </w:rPr>
        <w:t>,</w:t>
      </w:r>
      <w:r>
        <w:rPr>
          <w:rFonts w:ascii="宋体" w:hAnsi="宋体" w:cs="宋体" w:hint="eastAsia"/>
          <w:szCs w:val="30"/>
        </w:rPr>
        <w:t>自评</w:t>
      </w:r>
      <w:r>
        <w:rPr>
          <w:rFonts w:ascii="宋体" w:hAnsi="宋体" w:cs="宋体"/>
          <w:szCs w:val="30"/>
        </w:rPr>
        <w:t>2</w:t>
      </w:r>
      <w:r>
        <w:rPr>
          <w:rFonts w:ascii="宋体" w:hAnsi="宋体" w:cs="宋体" w:hint="eastAsia"/>
          <w:szCs w:val="30"/>
        </w:rPr>
        <w:t>分）</w:t>
      </w:r>
    </w:p>
    <w:p w:rsidR="00466BCF" w:rsidRDefault="00466BCF">
      <w:pPr>
        <w:spacing w:line="520" w:lineRule="exact"/>
        <w:ind w:firstLine="602"/>
        <w:rPr>
          <w:rFonts w:ascii="宋体" w:cs="宋体"/>
          <w:b/>
          <w:bCs/>
          <w:sz w:val="30"/>
          <w:szCs w:val="30"/>
        </w:rPr>
      </w:pPr>
      <w:r>
        <w:rPr>
          <w:rFonts w:ascii="宋体" w:hAnsi="宋体" w:cs="宋体" w:hint="eastAsia"/>
          <w:b/>
          <w:bCs/>
          <w:sz w:val="30"/>
          <w:szCs w:val="30"/>
        </w:rPr>
        <w:t>观测点</w:t>
      </w:r>
    </w:p>
    <w:p w:rsidR="00466BCF" w:rsidRDefault="00466BCF">
      <w:pPr>
        <w:spacing w:line="520" w:lineRule="exact"/>
        <w:ind w:firstLine="602"/>
        <w:rPr>
          <w:rFonts w:ascii="宋体" w:cs="宋体"/>
          <w:b/>
          <w:bCs/>
          <w:sz w:val="30"/>
          <w:szCs w:val="30"/>
        </w:rPr>
      </w:pPr>
      <w:r>
        <w:rPr>
          <w:rFonts w:ascii="宋体" w:hAnsi="宋体" w:cs="宋体" w:hint="eastAsia"/>
          <w:sz w:val="30"/>
          <w:szCs w:val="30"/>
        </w:rPr>
        <w:t>成果转化（总分</w:t>
      </w:r>
      <w:r>
        <w:rPr>
          <w:rFonts w:ascii="宋体" w:hAnsi="宋体" w:cs="宋体"/>
          <w:sz w:val="30"/>
          <w:szCs w:val="30"/>
        </w:rPr>
        <w:t>2</w:t>
      </w:r>
      <w:r>
        <w:rPr>
          <w:rFonts w:ascii="宋体" w:hAnsi="宋体" w:cs="宋体" w:hint="eastAsia"/>
          <w:sz w:val="30"/>
          <w:szCs w:val="30"/>
        </w:rPr>
        <w:t>分</w:t>
      </w:r>
      <w:r>
        <w:rPr>
          <w:rFonts w:ascii="宋体" w:cs="宋体"/>
          <w:sz w:val="30"/>
          <w:szCs w:val="30"/>
        </w:rPr>
        <w:t>,</w:t>
      </w:r>
      <w:r>
        <w:rPr>
          <w:rFonts w:ascii="宋体" w:hAnsi="宋体" w:cs="宋体" w:hint="eastAsia"/>
          <w:sz w:val="30"/>
          <w:szCs w:val="30"/>
        </w:rPr>
        <w:t>自评</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我院李昶红老师项目“紫外线固化聚氨酯丙烯酸树脂的工业化技术开发”，成功应用于衡阳忆乐新材料有限公司，并产生显著应用经济效益，</w:t>
      </w:r>
      <w:r>
        <w:rPr>
          <w:rFonts w:ascii="宋体" w:hAnsi="宋体" w:cs="宋体"/>
          <w:sz w:val="30"/>
          <w:szCs w:val="30"/>
        </w:rPr>
        <w:t>2016</w:t>
      </w:r>
      <w:r>
        <w:rPr>
          <w:rFonts w:ascii="宋体" w:hAnsi="宋体" w:cs="宋体" w:hint="eastAsia"/>
          <w:sz w:val="30"/>
          <w:szCs w:val="30"/>
        </w:rPr>
        <w:t>年达到新增利润</w:t>
      </w:r>
      <w:r>
        <w:rPr>
          <w:rFonts w:ascii="宋体" w:hAnsi="宋体" w:cs="宋体"/>
          <w:sz w:val="30"/>
          <w:szCs w:val="30"/>
        </w:rPr>
        <w:t>434</w:t>
      </w:r>
      <w:r>
        <w:rPr>
          <w:rFonts w:ascii="宋体" w:hAnsi="宋体" w:cs="宋体" w:hint="eastAsia"/>
          <w:sz w:val="30"/>
          <w:szCs w:val="30"/>
        </w:rPr>
        <w:t>万元，新增税收</w:t>
      </w:r>
      <w:r>
        <w:rPr>
          <w:rFonts w:ascii="宋体" w:hAnsi="宋体" w:cs="宋体"/>
          <w:sz w:val="30"/>
          <w:szCs w:val="30"/>
        </w:rPr>
        <w:t>28</w:t>
      </w:r>
      <w:r>
        <w:rPr>
          <w:rFonts w:ascii="宋体" w:hAnsi="宋体" w:cs="宋体" w:hint="eastAsia"/>
          <w:sz w:val="30"/>
          <w:szCs w:val="30"/>
        </w:rPr>
        <w:t>万元。满足绩效考核文件要求，记</w:t>
      </w:r>
      <w:r>
        <w:rPr>
          <w:rFonts w:ascii="宋体" w:hAnsi="宋体" w:cs="宋体"/>
          <w:sz w:val="30"/>
          <w:szCs w:val="30"/>
        </w:rPr>
        <w:t>2</w:t>
      </w:r>
      <w:r>
        <w:rPr>
          <w:rFonts w:ascii="宋体" w:hAnsi="宋体" w:cs="宋体" w:hint="eastAsia"/>
          <w:sz w:val="30"/>
          <w:szCs w:val="30"/>
        </w:rPr>
        <w:t>分。</w:t>
      </w:r>
    </w:p>
    <w:p w:rsidR="00466BCF" w:rsidRDefault="00466BCF">
      <w:pPr>
        <w:pStyle w:val="Heading1"/>
        <w:spacing w:line="520" w:lineRule="exact"/>
        <w:ind w:firstLine="602"/>
        <w:rPr>
          <w:rFonts w:ascii="宋体" w:cs="宋体"/>
          <w:szCs w:val="30"/>
        </w:rPr>
      </w:pPr>
      <w:r>
        <w:rPr>
          <w:rFonts w:ascii="宋体" w:hAnsi="宋体" w:cs="宋体"/>
          <w:szCs w:val="30"/>
        </w:rPr>
        <w:t>4</w:t>
      </w:r>
      <w:r>
        <w:rPr>
          <w:rFonts w:ascii="宋体" w:hAnsi="宋体" w:cs="宋体" w:hint="eastAsia"/>
          <w:szCs w:val="30"/>
        </w:rPr>
        <w:t>、社会服务（总分</w:t>
      </w:r>
      <w:r>
        <w:rPr>
          <w:rFonts w:ascii="宋体" w:hAnsi="宋体" w:cs="宋体"/>
          <w:szCs w:val="30"/>
        </w:rPr>
        <w:t>10</w:t>
      </w:r>
      <w:r>
        <w:rPr>
          <w:rFonts w:ascii="宋体" w:hAnsi="宋体" w:cs="宋体" w:hint="eastAsia"/>
          <w:szCs w:val="30"/>
        </w:rPr>
        <w:t>分</w:t>
      </w:r>
      <w:r>
        <w:rPr>
          <w:rFonts w:ascii="宋体" w:cs="宋体"/>
          <w:szCs w:val="30"/>
        </w:rPr>
        <w:t>,</w:t>
      </w:r>
      <w:r>
        <w:rPr>
          <w:rFonts w:ascii="宋体" w:hAnsi="宋体" w:cs="宋体" w:hint="eastAsia"/>
          <w:szCs w:val="30"/>
        </w:rPr>
        <w:t>自评</w:t>
      </w:r>
      <w:r>
        <w:rPr>
          <w:rFonts w:ascii="宋体" w:hAnsi="宋体" w:cs="宋体"/>
          <w:szCs w:val="30"/>
        </w:rPr>
        <w:t>10</w:t>
      </w:r>
      <w:r>
        <w:rPr>
          <w:rFonts w:ascii="宋体" w:hAnsi="宋体" w:cs="宋体" w:hint="eastAsia"/>
          <w:szCs w:val="30"/>
        </w:rPr>
        <w:t>分）</w:t>
      </w:r>
    </w:p>
    <w:p w:rsidR="00466BCF" w:rsidRDefault="00466BCF">
      <w:pPr>
        <w:pStyle w:val="Heading1"/>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1</w:t>
      </w:r>
      <w:r>
        <w:rPr>
          <w:rFonts w:ascii="宋体" w:hAnsi="宋体" w:cs="宋体" w:hint="eastAsia"/>
          <w:szCs w:val="30"/>
        </w:rPr>
        <w:t>）横向科研课题（总分</w:t>
      </w:r>
      <w:r>
        <w:rPr>
          <w:rFonts w:ascii="宋体" w:hAnsi="宋体" w:cs="宋体"/>
          <w:szCs w:val="30"/>
        </w:rPr>
        <w:t>10</w:t>
      </w:r>
      <w:r>
        <w:rPr>
          <w:rFonts w:ascii="宋体" w:hAnsi="宋体" w:cs="宋体" w:hint="eastAsia"/>
          <w:szCs w:val="30"/>
        </w:rPr>
        <w:t>分</w:t>
      </w:r>
      <w:r>
        <w:rPr>
          <w:rFonts w:ascii="宋体" w:cs="宋体"/>
          <w:szCs w:val="30"/>
        </w:rPr>
        <w:t>,</w:t>
      </w:r>
      <w:r>
        <w:rPr>
          <w:rFonts w:ascii="宋体" w:hAnsi="宋体" w:cs="宋体" w:hint="eastAsia"/>
          <w:szCs w:val="30"/>
        </w:rPr>
        <w:t>自评</w:t>
      </w:r>
      <w:r>
        <w:rPr>
          <w:rFonts w:ascii="宋体" w:hAnsi="宋体" w:cs="宋体"/>
          <w:szCs w:val="30"/>
        </w:rPr>
        <w:t>10</w:t>
      </w:r>
      <w:r>
        <w:rPr>
          <w:rFonts w:ascii="宋体" w:hAnsi="宋体" w:cs="宋体" w:hint="eastAsia"/>
          <w:szCs w:val="30"/>
        </w:rPr>
        <w:t>分）</w:t>
      </w:r>
    </w:p>
    <w:p w:rsidR="00466BCF" w:rsidRDefault="00466BCF">
      <w:pPr>
        <w:spacing w:line="520" w:lineRule="exact"/>
        <w:ind w:firstLine="602"/>
        <w:rPr>
          <w:rFonts w:ascii="宋体" w:cs="宋体"/>
          <w:sz w:val="30"/>
          <w:szCs w:val="30"/>
        </w:rPr>
      </w:pPr>
      <w:r>
        <w:rPr>
          <w:rFonts w:ascii="宋体" w:hAnsi="宋体" w:cs="宋体" w:hint="eastAsia"/>
          <w:b/>
          <w:bCs/>
          <w:sz w:val="30"/>
          <w:szCs w:val="30"/>
        </w:rPr>
        <w:t>观测点</w:t>
      </w:r>
    </w:p>
    <w:p w:rsidR="00466BCF" w:rsidRDefault="00466BCF">
      <w:pPr>
        <w:pStyle w:val="Heading1"/>
        <w:spacing w:line="520" w:lineRule="exact"/>
        <w:rPr>
          <w:rFonts w:ascii="宋体" w:cs="宋体"/>
          <w:b w:val="0"/>
          <w:bCs w:val="0"/>
          <w:szCs w:val="30"/>
        </w:rPr>
      </w:pPr>
      <w:r>
        <w:rPr>
          <w:rFonts w:ascii="宋体" w:hAnsi="宋体" w:cs="宋体"/>
          <w:szCs w:val="30"/>
        </w:rPr>
        <w:t xml:space="preserve">    </w:t>
      </w:r>
      <w:r>
        <w:rPr>
          <w:rFonts w:ascii="宋体" w:hAnsi="宋体" w:cs="宋体" w:hint="eastAsia"/>
          <w:b w:val="0"/>
          <w:bCs w:val="0"/>
          <w:szCs w:val="30"/>
        </w:rPr>
        <w:t>①横向科研课题进校经费数（总分</w:t>
      </w:r>
      <w:r>
        <w:rPr>
          <w:rFonts w:ascii="宋体" w:hAnsi="宋体" w:cs="宋体"/>
          <w:b w:val="0"/>
          <w:bCs w:val="0"/>
          <w:szCs w:val="30"/>
        </w:rPr>
        <w:t>5</w:t>
      </w:r>
      <w:r>
        <w:rPr>
          <w:rFonts w:ascii="宋体" w:hAnsi="宋体" w:cs="宋体" w:hint="eastAsia"/>
          <w:b w:val="0"/>
          <w:bCs w:val="0"/>
          <w:szCs w:val="30"/>
        </w:rPr>
        <w:t>分</w:t>
      </w:r>
      <w:r>
        <w:rPr>
          <w:rFonts w:ascii="宋体" w:cs="宋体"/>
          <w:b w:val="0"/>
          <w:bCs w:val="0"/>
          <w:szCs w:val="30"/>
        </w:rPr>
        <w:t>,</w:t>
      </w:r>
      <w:r>
        <w:rPr>
          <w:rFonts w:ascii="宋体" w:hAnsi="宋体" w:cs="宋体" w:hint="eastAsia"/>
          <w:b w:val="0"/>
          <w:bCs w:val="0"/>
          <w:szCs w:val="30"/>
        </w:rPr>
        <w:t>自评</w:t>
      </w:r>
      <w:r>
        <w:rPr>
          <w:rFonts w:ascii="宋体" w:hAnsi="宋体" w:cs="宋体"/>
          <w:b w:val="0"/>
          <w:bCs w:val="0"/>
          <w:szCs w:val="30"/>
        </w:rPr>
        <w:t>5</w:t>
      </w:r>
      <w:r>
        <w:rPr>
          <w:rFonts w:ascii="宋体" w:hAnsi="宋体" w:cs="宋体" w:hint="eastAsia"/>
          <w:b w:val="0"/>
          <w:bCs w:val="0"/>
          <w:szCs w:val="30"/>
        </w:rPr>
        <w:t>分）</w:t>
      </w:r>
    </w:p>
    <w:p w:rsidR="00466BCF" w:rsidRDefault="00466BCF">
      <w:pPr>
        <w:spacing w:line="520" w:lineRule="exact"/>
        <w:ind w:firstLine="600"/>
        <w:rPr>
          <w:rFonts w:ascii="宋体" w:cs="宋体"/>
          <w:sz w:val="30"/>
          <w:szCs w:val="30"/>
        </w:rPr>
      </w:pPr>
      <w:r>
        <w:rPr>
          <w:rFonts w:ascii="宋体" w:hAnsi="宋体" w:cs="宋体"/>
          <w:sz w:val="30"/>
          <w:szCs w:val="30"/>
        </w:rPr>
        <w:t>2016</w:t>
      </w:r>
      <w:r>
        <w:rPr>
          <w:rFonts w:ascii="宋体" w:hAnsi="宋体" w:cs="宋体" w:hint="eastAsia"/>
          <w:sz w:val="30"/>
          <w:szCs w:val="30"/>
        </w:rPr>
        <w:t>年度材化学院共有</w:t>
      </w:r>
      <w:r>
        <w:rPr>
          <w:rFonts w:ascii="宋体" w:hAnsi="宋体" w:cs="宋体"/>
          <w:sz w:val="30"/>
          <w:szCs w:val="30"/>
        </w:rPr>
        <w:t>2</w:t>
      </w:r>
      <w:r>
        <w:rPr>
          <w:rFonts w:ascii="宋体" w:hAnsi="宋体" w:cs="宋体" w:hint="eastAsia"/>
          <w:sz w:val="30"/>
          <w:szCs w:val="30"/>
        </w:rPr>
        <w:t>项企业横向科研课题进校，进校经费数共</w:t>
      </w:r>
      <w:r>
        <w:rPr>
          <w:rFonts w:ascii="宋体" w:hAnsi="宋体" w:cs="宋体"/>
          <w:sz w:val="30"/>
          <w:szCs w:val="30"/>
        </w:rPr>
        <w:t>19.6</w:t>
      </w:r>
      <w:r>
        <w:rPr>
          <w:rFonts w:ascii="宋体" w:hAnsi="宋体" w:cs="宋体" w:hint="eastAsia"/>
          <w:sz w:val="30"/>
          <w:szCs w:val="30"/>
        </w:rPr>
        <w:t>万元，满足绩效考核文件要求，记</w:t>
      </w:r>
      <w:r>
        <w:rPr>
          <w:rFonts w:ascii="宋体" w:hAnsi="宋体" w:cs="宋体"/>
          <w:sz w:val="30"/>
          <w:szCs w:val="30"/>
        </w:rPr>
        <w:t>5</w:t>
      </w:r>
      <w:r>
        <w:rPr>
          <w:rFonts w:ascii="宋体" w:hAnsi="宋体" w:cs="宋体" w:hint="eastAsia"/>
          <w:sz w:val="30"/>
          <w:szCs w:val="30"/>
        </w:rPr>
        <w:t>分。</w:t>
      </w:r>
    </w:p>
    <w:tbl>
      <w:tblPr>
        <w:tblpPr w:leftFromText="180" w:rightFromText="180" w:vertAnchor="text" w:horzAnchor="page" w:tblpX="1920" w:tblpY="763"/>
        <w:tblOverlap w:val="never"/>
        <w:tblW w:w="8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32"/>
        <w:gridCol w:w="4783"/>
        <w:gridCol w:w="1785"/>
      </w:tblGrid>
      <w:tr w:rsidR="00466BCF" w:rsidRPr="00044963" w:rsidTr="00044963">
        <w:trPr>
          <w:trHeight w:val="580"/>
        </w:trPr>
        <w:tc>
          <w:tcPr>
            <w:tcW w:w="1832"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序号</w:t>
            </w:r>
          </w:p>
        </w:tc>
        <w:tc>
          <w:tcPr>
            <w:tcW w:w="4783"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项目名称</w:t>
            </w:r>
          </w:p>
        </w:tc>
        <w:tc>
          <w:tcPr>
            <w:tcW w:w="1785"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经费</w:t>
            </w:r>
            <w:r w:rsidRPr="00044963">
              <w:rPr>
                <w:rFonts w:ascii="宋体" w:hAnsi="宋体" w:cs="宋体"/>
                <w:sz w:val="30"/>
                <w:szCs w:val="30"/>
              </w:rPr>
              <w:t>/</w:t>
            </w:r>
            <w:r w:rsidRPr="00044963">
              <w:rPr>
                <w:rFonts w:ascii="宋体" w:hAnsi="宋体" w:cs="宋体" w:hint="eastAsia"/>
                <w:sz w:val="30"/>
                <w:szCs w:val="30"/>
              </w:rPr>
              <w:t>万元</w:t>
            </w:r>
          </w:p>
        </w:tc>
      </w:tr>
      <w:tr w:rsidR="00466BCF" w:rsidRPr="00044963" w:rsidTr="00044963">
        <w:trPr>
          <w:trHeight w:val="1151"/>
        </w:trPr>
        <w:tc>
          <w:tcPr>
            <w:tcW w:w="1832"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1</w:t>
            </w:r>
          </w:p>
        </w:tc>
        <w:tc>
          <w:tcPr>
            <w:tcW w:w="4783"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湖南隆回南方水泥有限公司</w:t>
            </w:r>
            <w:r w:rsidRPr="00044963">
              <w:rPr>
                <w:rFonts w:ascii="宋体" w:hAnsi="宋体" w:cs="宋体"/>
                <w:sz w:val="30"/>
                <w:szCs w:val="30"/>
              </w:rPr>
              <w:t>2500t/d</w:t>
            </w:r>
            <w:r w:rsidRPr="00044963">
              <w:rPr>
                <w:rFonts w:ascii="宋体" w:hAnsi="宋体" w:cs="宋体" w:hint="eastAsia"/>
                <w:sz w:val="30"/>
                <w:szCs w:val="30"/>
              </w:rPr>
              <w:t>回转窑系统热工标定</w:t>
            </w:r>
          </w:p>
        </w:tc>
        <w:tc>
          <w:tcPr>
            <w:tcW w:w="1785"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9.8</w:t>
            </w:r>
          </w:p>
        </w:tc>
      </w:tr>
      <w:tr w:rsidR="00466BCF" w:rsidRPr="00044963" w:rsidTr="00044963">
        <w:trPr>
          <w:trHeight w:val="1151"/>
        </w:trPr>
        <w:tc>
          <w:tcPr>
            <w:tcW w:w="1832"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2</w:t>
            </w:r>
          </w:p>
        </w:tc>
        <w:tc>
          <w:tcPr>
            <w:tcW w:w="4783"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湖南邵阳南方水泥有限公司</w:t>
            </w:r>
            <w:r w:rsidRPr="00044963">
              <w:rPr>
                <w:rFonts w:ascii="宋体" w:hAnsi="宋体" w:cs="宋体"/>
                <w:sz w:val="30"/>
                <w:szCs w:val="30"/>
              </w:rPr>
              <w:t>2500t/d</w:t>
            </w:r>
            <w:r w:rsidRPr="00044963">
              <w:rPr>
                <w:rFonts w:ascii="宋体" w:hAnsi="宋体" w:cs="宋体" w:hint="eastAsia"/>
                <w:sz w:val="30"/>
                <w:szCs w:val="30"/>
              </w:rPr>
              <w:t>回转窑系统热工标定</w:t>
            </w:r>
          </w:p>
        </w:tc>
        <w:tc>
          <w:tcPr>
            <w:tcW w:w="1785"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9.8</w:t>
            </w:r>
          </w:p>
        </w:tc>
      </w:tr>
      <w:tr w:rsidR="00466BCF" w:rsidRPr="00044963" w:rsidTr="00044963">
        <w:trPr>
          <w:trHeight w:val="589"/>
        </w:trPr>
        <w:tc>
          <w:tcPr>
            <w:tcW w:w="6615" w:type="dxa"/>
            <w:gridSpan w:val="2"/>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合计</w:t>
            </w:r>
          </w:p>
        </w:tc>
        <w:tc>
          <w:tcPr>
            <w:tcW w:w="1785"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19.6</w:t>
            </w:r>
          </w:p>
        </w:tc>
      </w:tr>
    </w:tbl>
    <w:p w:rsidR="00466BCF" w:rsidRDefault="00466BCF">
      <w:pPr>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年度材化学院横向课题进校经费汇总表</w:t>
      </w:r>
    </w:p>
    <w:p w:rsidR="00466BCF" w:rsidRDefault="00466BCF">
      <w:pPr>
        <w:pStyle w:val="Heading2"/>
        <w:spacing w:line="520" w:lineRule="exact"/>
        <w:rPr>
          <w:rFonts w:ascii="宋体" w:cs="宋体"/>
        </w:rPr>
      </w:pPr>
      <w:r>
        <w:rPr>
          <w:rFonts w:ascii="宋体" w:hAnsi="宋体" w:cs="宋体"/>
          <w:b w:val="0"/>
          <w:bCs w:val="0"/>
          <w:szCs w:val="30"/>
        </w:rPr>
        <w:t xml:space="preserve">    </w:t>
      </w:r>
      <w:r>
        <w:rPr>
          <w:rFonts w:ascii="宋体" w:hAnsi="宋体" w:cs="宋体" w:hint="eastAsia"/>
          <w:b w:val="0"/>
          <w:bCs w:val="0"/>
          <w:szCs w:val="30"/>
        </w:rPr>
        <w:t>②横向科研课题进校经费增长率（总分</w:t>
      </w:r>
      <w:r>
        <w:rPr>
          <w:rFonts w:ascii="宋体" w:hAnsi="宋体" w:cs="宋体"/>
          <w:b w:val="0"/>
          <w:bCs w:val="0"/>
          <w:szCs w:val="30"/>
        </w:rPr>
        <w:t>5</w:t>
      </w:r>
      <w:r>
        <w:rPr>
          <w:rFonts w:ascii="宋体" w:hAnsi="宋体" w:cs="宋体" w:hint="eastAsia"/>
          <w:b w:val="0"/>
          <w:bCs w:val="0"/>
          <w:szCs w:val="30"/>
        </w:rPr>
        <w:t>分</w:t>
      </w:r>
      <w:r>
        <w:rPr>
          <w:rFonts w:ascii="宋体" w:cs="宋体"/>
          <w:b w:val="0"/>
          <w:bCs w:val="0"/>
          <w:szCs w:val="30"/>
        </w:rPr>
        <w:t>,</w:t>
      </w:r>
      <w:r>
        <w:rPr>
          <w:rFonts w:ascii="宋体" w:hAnsi="宋体" w:cs="宋体" w:hint="eastAsia"/>
          <w:b w:val="0"/>
          <w:bCs w:val="0"/>
          <w:szCs w:val="30"/>
        </w:rPr>
        <w:t>自评</w:t>
      </w:r>
      <w:r>
        <w:rPr>
          <w:rFonts w:ascii="宋体" w:hAnsi="宋体" w:cs="宋体"/>
          <w:b w:val="0"/>
          <w:bCs w:val="0"/>
          <w:szCs w:val="30"/>
        </w:rPr>
        <w:t>5</w:t>
      </w:r>
      <w:r>
        <w:rPr>
          <w:rFonts w:ascii="宋体" w:hAnsi="宋体" w:cs="宋体" w:hint="eastAsia"/>
          <w:b w:val="0"/>
          <w:bCs w:val="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2015</w:t>
      </w:r>
      <w:r>
        <w:rPr>
          <w:rFonts w:ascii="宋体" w:hAnsi="宋体" w:cs="宋体" w:hint="eastAsia"/>
          <w:sz w:val="30"/>
          <w:szCs w:val="30"/>
        </w:rPr>
        <w:t>年度共有</w:t>
      </w:r>
      <w:r>
        <w:rPr>
          <w:rFonts w:ascii="宋体" w:hAnsi="宋体" w:cs="宋体"/>
          <w:sz w:val="30"/>
          <w:szCs w:val="30"/>
        </w:rPr>
        <w:t>12.6</w:t>
      </w:r>
      <w:r>
        <w:rPr>
          <w:rFonts w:ascii="宋体" w:hAnsi="宋体" w:cs="宋体" w:hint="eastAsia"/>
          <w:sz w:val="30"/>
          <w:szCs w:val="30"/>
        </w:rPr>
        <w:t>万元横向科研课题经费，</w:t>
      </w:r>
      <w:r>
        <w:rPr>
          <w:rFonts w:ascii="宋体" w:hAnsi="宋体" w:cs="宋体"/>
          <w:sz w:val="30"/>
          <w:szCs w:val="30"/>
        </w:rPr>
        <w:t>2016</w:t>
      </w:r>
      <w:r>
        <w:rPr>
          <w:rFonts w:ascii="宋体" w:hAnsi="宋体" w:cs="宋体" w:hint="eastAsia"/>
          <w:sz w:val="30"/>
          <w:szCs w:val="30"/>
        </w:rPr>
        <w:t>年相对增长率为</w:t>
      </w:r>
      <w:r>
        <w:rPr>
          <w:rFonts w:ascii="宋体" w:hAnsi="宋体" w:cs="宋体"/>
          <w:sz w:val="30"/>
          <w:szCs w:val="30"/>
        </w:rPr>
        <w:t>50%</w:t>
      </w:r>
      <w:r>
        <w:rPr>
          <w:rFonts w:ascii="宋体" w:hAnsi="宋体" w:cs="宋体" w:hint="eastAsia"/>
          <w:sz w:val="30"/>
          <w:szCs w:val="30"/>
        </w:rPr>
        <w:t>。满足绩效考核文件要求，记</w:t>
      </w:r>
      <w:r>
        <w:rPr>
          <w:rFonts w:ascii="宋体" w:hAnsi="宋体" w:cs="宋体"/>
          <w:sz w:val="30"/>
          <w:szCs w:val="30"/>
        </w:rPr>
        <w:t>5</w:t>
      </w:r>
      <w:r>
        <w:rPr>
          <w:rFonts w:ascii="宋体" w:hAnsi="宋体" w:cs="宋体" w:hint="eastAsia"/>
          <w:sz w:val="30"/>
          <w:szCs w:val="30"/>
        </w:rPr>
        <w:t>分。</w:t>
      </w:r>
    </w:p>
    <w:p w:rsidR="00466BCF" w:rsidRDefault="00466BCF">
      <w:pPr>
        <w:spacing w:line="520" w:lineRule="exact"/>
        <w:ind w:firstLine="560"/>
        <w:jc w:val="center"/>
        <w:rPr>
          <w:rFonts w:ascii="宋体" w:cs="宋体"/>
          <w:sz w:val="30"/>
          <w:szCs w:val="30"/>
        </w:rPr>
      </w:pPr>
      <w:r>
        <w:rPr>
          <w:rFonts w:ascii="宋体" w:hAnsi="宋体" w:cs="宋体"/>
          <w:sz w:val="30"/>
          <w:szCs w:val="30"/>
        </w:rPr>
        <w:t>2015</w:t>
      </w:r>
      <w:r>
        <w:rPr>
          <w:rFonts w:ascii="宋体" w:hAnsi="宋体" w:cs="宋体" w:hint="eastAsia"/>
          <w:sz w:val="30"/>
          <w:szCs w:val="30"/>
        </w:rPr>
        <w:t>年度横向课题进校经费汇总表</w:t>
      </w:r>
    </w:p>
    <w:tbl>
      <w:tblPr>
        <w:tblW w:w="8005" w:type="dxa"/>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46"/>
        <w:gridCol w:w="4558"/>
        <w:gridCol w:w="1701"/>
      </w:tblGrid>
      <w:tr w:rsidR="00466BCF" w:rsidRPr="00044963" w:rsidTr="00044963">
        <w:tc>
          <w:tcPr>
            <w:tcW w:w="1746"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序号</w:t>
            </w:r>
          </w:p>
        </w:tc>
        <w:tc>
          <w:tcPr>
            <w:tcW w:w="4558"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项目名称</w:t>
            </w:r>
          </w:p>
        </w:tc>
        <w:tc>
          <w:tcPr>
            <w:tcW w:w="1701"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经费</w:t>
            </w:r>
            <w:r w:rsidRPr="00044963">
              <w:rPr>
                <w:rFonts w:ascii="宋体" w:hAnsi="宋体" w:cs="宋体"/>
                <w:sz w:val="30"/>
                <w:szCs w:val="30"/>
              </w:rPr>
              <w:t>/</w:t>
            </w:r>
            <w:r w:rsidRPr="00044963">
              <w:rPr>
                <w:rFonts w:ascii="宋体" w:hAnsi="宋体" w:cs="宋体" w:hint="eastAsia"/>
                <w:sz w:val="30"/>
                <w:szCs w:val="30"/>
              </w:rPr>
              <w:t>万元</w:t>
            </w:r>
          </w:p>
        </w:tc>
      </w:tr>
      <w:tr w:rsidR="00466BCF" w:rsidRPr="00044963" w:rsidTr="00044963">
        <w:tc>
          <w:tcPr>
            <w:tcW w:w="1746"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1</w:t>
            </w:r>
          </w:p>
        </w:tc>
        <w:tc>
          <w:tcPr>
            <w:tcW w:w="4558"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贵州纳雍隆庆乌江水泥有限公司热工检测与分析</w:t>
            </w:r>
          </w:p>
        </w:tc>
        <w:tc>
          <w:tcPr>
            <w:tcW w:w="1701"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6.3</w:t>
            </w:r>
          </w:p>
        </w:tc>
      </w:tr>
      <w:tr w:rsidR="00466BCF" w:rsidRPr="00044963" w:rsidTr="00044963">
        <w:tc>
          <w:tcPr>
            <w:tcW w:w="1746"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2</w:t>
            </w:r>
          </w:p>
        </w:tc>
        <w:tc>
          <w:tcPr>
            <w:tcW w:w="4558"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贵州清镇西南水泥有限公司热工检测与分析</w:t>
            </w:r>
          </w:p>
        </w:tc>
        <w:tc>
          <w:tcPr>
            <w:tcW w:w="1701"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6.3</w:t>
            </w:r>
          </w:p>
        </w:tc>
      </w:tr>
      <w:tr w:rsidR="00466BCF" w:rsidRPr="00044963" w:rsidTr="00044963">
        <w:tc>
          <w:tcPr>
            <w:tcW w:w="6304" w:type="dxa"/>
            <w:gridSpan w:val="2"/>
            <w:vAlign w:val="center"/>
          </w:tcPr>
          <w:p w:rsidR="00466BCF" w:rsidRPr="00044963" w:rsidRDefault="00466BCF" w:rsidP="00044963">
            <w:pPr>
              <w:widowControl/>
              <w:jc w:val="center"/>
              <w:rPr>
                <w:rFonts w:ascii="宋体" w:cs="宋体"/>
                <w:sz w:val="30"/>
                <w:szCs w:val="30"/>
              </w:rPr>
            </w:pPr>
            <w:r w:rsidRPr="00044963">
              <w:rPr>
                <w:rFonts w:ascii="宋体" w:hAnsi="宋体" w:cs="宋体" w:hint="eastAsia"/>
                <w:sz w:val="30"/>
                <w:szCs w:val="30"/>
              </w:rPr>
              <w:t>合计</w:t>
            </w:r>
          </w:p>
        </w:tc>
        <w:tc>
          <w:tcPr>
            <w:tcW w:w="1701" w:type="dxa"/>
            <w:vAlign w:val="center"/>
          </w:tcPr>
          <w:p w:rsidR="00466BCF" w:rsidRPr="00044963" w:rsidRDefault="00466BCF" w:rsidP="00044963">
            <w:pPr>
              <w:widowControl/>
              <w:jc w:val="center"/>
              <w:rPr>
                <w:rFonts w:ascii="宋体" w:cs="宋体"/>
                <w:sz w:val="30"/>
                <w:szCs w:val="30"/>
              </w:rPr>
            </w:pPr>
            <w:r w:rsidRPr="00044963">
              <w:rPr>
                <w:rFonts w:ascii="宋体" w:hAnsi="宋体" w:cs="宋体"/>
                <w:sz w:val="30"/>
                <w:szCs w:val="30"/>
              </w:rPr>
              <w:t>12.6</w:t>
            </w:r>
          </w:p>
        </w:tc>
      </w:tr>
    </w:tbl>
    <w:p w:rsidR="00466BCF" w:rsidRDefault="00466BCF">
      <w:pPr>
        <w:pStyle w:val="Heading1"/>
        <w:spacing w:line="520" w:lineRule="exact"/>
        <w:rPr>
          <w:rFonts w:ascii="宋体" w:cs="宋体"/>
          <w:szCs w:val="30"/>
        </w:rPr>
      </w:pPr>
    </w:p>
    <w:p w:rsidR="00466BCF" w:rsidRDefault="00466BCF">
      <w:pPr>
        <w:pStyle w:val="Heading1"/>
        <w:spacing w:line="520" w:lineRule="exact"/>
        <w:ind w:firstLine="602"/>
        <w:rPr>
          <w:rFonts w:ascii="宋体" w:cs="宋体"/>
          <w:szCs w:val="30"/>
        </w:rPr>
      </w:pPr>
      <w:r>
        <w:rPr>
          <w:rFonts w:ascii="宋体" w:hAnsi="宋体" w:cs="宋体"/>
          <w:szCs w:val="30"/>
        </w:rPr>
        <w:t>5</w:t>
      </w:r>
      <w:r>
        <w:rPr>
          <w:rFonts w:ascii="宋体" w:hAnsi="宋体" w:cs="宋体" w:hint="eastAsia"/>
          <w:szCs w:val="30"/>
        </w:rPr>
        <w:t>、综合管理（总分</w:t>
      </w:r>
      <w:r>
        <w:rPr>
          <w:rFonts w:ascii="宋体" w:hAnsi="宋体" w:cs="宋体"/>
          <w:szCs w:val="30"/>
        </w:rPr>
        <w:t>10</w:t>
      </w:r>
      <w:r>
        <w:rPr>
          <w:rFonts w:ascii="宋体" w:hAnsi="宋体" w:cs="宋体" w:hint="eastAsia"/>
          <w:szCs w:val="30"/>
        </w:rPr>
        <w:t>分，自评</w:t>
      </w:r>
      <w:r>
        <w:rPr>
          <w:rFonts w:ascii="宋体" w:hAnsi="宋体" w:cs="宋体"/>
          <w:szCs w:val="30"/>
        </w:rPr>
        <w:t>8.4</w:t>
      </w:r>
      <w:r>
        <w:rPr>
          <w:rFonts w:ascii="宋体" w:hAnsi="宋体" w:cs="宋体" w:hint="eastAsia"/>
          <w:szCs w:val="30"/>
        </w:rPr>
        <w:t>分）</w:t>
      </w:r>
    </w:p>
    <w:p w:rsidR="00466BCF" w:rsidRDefault="00466BCF">
      <w:pPr>
        <w:pStyle w:val="Heading1"/>
        <w:spacing w:line="520" w:lineRule="exact"/>
        <w:rPr>
          <w:rFonts w:ascii="宋体" w:cs="宋体"/>
          <w:szCs w:val="30"/>
        </w:rPr>
      </w:pPr>
      <w:r>
        <w:rPr>
          <w:rFonts w:ascii="宋体" w:hAnsi="宋体" w:cs="宋体"/>
          <w:szCs w:val="30"/>
        </w:rPr>
        <w:t xml:space="preserve">   </w:t>
      </w:r>
      <w:r>
        <w:rPr>
          <w:rFonts w:ascii="宋体" w:hAnsi="宋体" w:cs="宋体" w:hint="eastAsia"/>
          <w:szCs w:val="30"/>
        </w:rPr>
        <w:t>（</w:t>
      </w:r>
      <w:r>
        <w:rPr>
          <w:rFonts w:ascii="宋体" w:hAnsi="宋体" w:cs="宋体"/>
          <w:szCs w:val="30"/>
        </w:rPr>
        <w:t>1</w:t>
      </w:r>
      <w:r>
        <w:rPr>
          <w:rFonts w:ascii="宋体" w:hAnsi="宋体" w:cs="宋体" w:hint="eastAsia"/>
          <w:szCs w:val="30"/>
        </w:rPr>
        <w:t>）学术活动和学术交流（总分</w:t>
      </w:r>
      <w:r>
        <w:rPr>
          <w:rFonts w:ascii="宋体" w:hAnsi="宋体" w:cs="宋体"/>
          <w:szCs w:val="30"/>
        </w:rPr>
        <w:t>5</w:t>
      </w:r>
      <w:r>
        <w:rPr>
          <w:rFonts w:ascii="宋体" w:hAnsi="宋体" w:cs="宋体" w:hint="eastAsia"/>
          <w:szCs w:val="30"/>
        </w:rPr>
        <w:t>分，自评</w:t>
      </w:r>
      <w:r>
        <w:rPr>
          <w:rFonts w:ascii="宋体" w:hAnsi="宋体" w:cs="宋体"/>
          <w:szCs w:val="30"/>
        </w:rPr>
        <w:t>5</w:t>
      </w:r>
      <w:r>
        <w:rPr>
          <w:rFonts w:ascii="宋体" w:hAnsi="宋体" w:cs="宋体" w:hint="eastAsia"/>
          <w:szCs w:val="30"/>
        </w:rPr>
        <w:t>分）</w:t>
      </w:r>
    </w:p>
    <w:p w:rsidR="00466BCF" w:rsidRDefault="00466BCF">
      <w:pPr>
        <w:spacing w:line="520" w:lineRule="exact"/>
        <w:rPr>
          <w:b/>
          <w:bCs/>
        </w:rPr>
      </w:pPr>
      <w:r>
        <w:rPr>
          <w:rFonts w:ascii="宋体" w:hAnsi="宋体" w:cs="宋体"/>
          <w:b/>
          <w:bCs/>
          <w:sz w:val="30"/>
          <w:szCs w:val="30"/>
        </w:rPr>
        <w:t xml:space="preserve">    </w:t>
      </w:r>
      <w:r>
        <w:rPr>
          <w:rFonts w:ascii="宋体" w:hAnsi="宋体" w:cs="宋体" w:hint="eastAsia"/>
          <w:b/>
          <w:bCs/>
          <w:sz w:val="30"/>
          <w:szCs w:val="30"/>
        </w:rPr>
        <w:t>观测点</w:t>
      </w:r>
    </w:p>
    <w:p w:rsidR="00466BCF" w:rsidRDefault="00466BCF">
      <w:pPr>
        <w:pStyle w:val="Heading1"/>
        <w:spacing w:line="520" w:lineRule="exact"/>
        <w:rPr>
          <w:rFonts w:ascii="宋体" w:cs="宋体"/>
          <w:b w:val="0"/>
          <w:bCs w:val="0"/>
          <w:szCs w:val="30"/>
        </w:rPr>
      </w:pPr>
      <w:r>
        <w:rPr>
          <w:rFonts w:ascii="宋体" w:hAnsi="宋体" w:cs="宋体"/>
          <w:b w:val="0"/>
          <w:bCs w:val="0"/>
          <w:szCs w:val="30"/>
        </w:rPr>
        <w:t xml:space="preserve">    </w:t>
      </w:r>
      <w:r>
        <w:rPr>
          <w:rFonts w:ascii="宋体" w:hAnsi="宋体" w:cs="宋体"/>
          <w:b w:val="0"/>
          <w:bCs w:val="0"/>
          <w:szCs w:val="30"/>
        </w:rPr>
        <w:fldChar w:fldCharType="begin"/>
      </w:r>
      <w:r>
        <w:rPr>
          <w:rFonts w:ascii="宋体" w:hAnsi="宋体" w:cs="宋体"/>
          <w:b w:val="0"/>
          <w:bCs w:val="0"/>
          <w:szCs w:val="30"/>
        </w:rPr>
        <w:instrText xml:space="preserve"> = 1 \* GB3 </w:instrText>
      </w:r>
      <w:r>
        <w:rPr>
          <w:rFonts w:ascii="宋体" w:hAnsi="宋体" w:cs="宋体"/>
          <w:b w:val="0"/>
          <w:bCs w:val="0"/>
          <w:szCs w:val="30"/>
        </w:rPr>
        <w:fldChar w:fldCharType="separate"/>
      </w:r>
      <w:r>
        <w:rPr>
          <w:rFonts w:ascii="宋体" w:hAnsi="宋体" w:cs="宋体" w:hint="eastAsia"/>
          <w:b w:val="0"/>
          <w:bCs w:val="0"/>
          <w:szCs w:val="30"/>
        </w:rPr>
        <w:t>①</w:t>
      </w:r>
      <w:r>
        <w:rPr>
          <w:rFonts w:ascii="宋体" w:hAnsi="宋体" w:cs="宋体"/>
          <w:b w:val="0"/>
          <w:bCs w:val="0"/>
          <w:szCs w:val="30"/>
        </w:rPr>
        <w:fldChar w:fldCharType="end"/>
      </w:r>
      <w:r>
        <w:rPr>
          <w:rFonts w:ascii="宋体" w:hAnsi="宋体" w:cs="宋体" w:hint="eastAsia"/>
          <w:b w:val="0"/>
          <w:bCs w:val="0"/>
          <w:szCs w:val="30"/>
        </w:rPr>
        <w:t>国内学术交流（总分</w:t>
      </w:r>
      <w:r>
        <w:rPr>
          <w:rFonts w:ascii="宋体" w:hAnsi="宋体" w:cs="宋体"/>
          <w:b w:val="0"/>
          <w:bCs w:val="0"/>
          <w:szCs w:val="30"/>
        </w:rPr>
        <w:t>1</w:t>
      </w:r>
      <w:r>
        <w:rPr>
          <w:rFonts w:ascii="宋体" w:hAnsi="宋体" w:cs="宋体" w:hint="eastAsia"/>
          <w:b w:val="0"/>
          <w:bCs w:val="0"/>
          <w:szCs w:val="30"/>
        </w:rPr>
        <w:t>分，自评</w:t>
      </w:r>
      <w:r>
        <w:rPr>
          <w:rFonts w:ascii="宋体" w:hAnsi="宋体" w:cs="宋体"/>
          <w:b w:val="0"/>
          <w:bCs w:val="0"/>
          <w:szCs w:val="30"/>
        </w:rPr>
        <w:t>1</w:t>
      </w:r>
      <w:r>
        <w:rPr>
          <w:rFonts w:ascii="宋体" w:hAnsi="宋体" w:cs="宋体" w:hint="eastAsia"/>
          <w:b w:val="0"/>
          <w:bCs w:val="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共参加</w:t>
      </w:r>
      <w:r>
        <w:rPr>
          <w:rFonts w:ascii="宋体" w:hAnsi="宋体" w:cs="宋体"/>
          <w:sz w:val="30"/>
          <w:szCs w:val="30"/>
        </w:rPr>
        <w:t>3</w:t>
      </w:r>
      <w:r>
        <w:rPr>
          <w:rFonts w:ascii="宋体" w:hAnsi="宋体" w:cs="宋体" w:hint="eastAsia"/>
          <w:sz w:val="30"/>
          <w:szCs w:val="30"/>
        </w:rPr>
        <w:t>次国内学术会议，参加人次</w:t>
      </w:r>
      <w:r>
        <w:rPr>
          <w:rFonts w:ascii="宋体" w:hAnsi="宋体" w:cs="宋体"/>
          <w:sz w:val="30"/>
          <w:szCs w:val="30"/>
        </w:rPr>
        <w:t>20</w:t>
      </w:r>
      <w:r>
        <w:rPr>
          <w:rFonts w:ascii="宋体" w:hAnsi="宋体" w:cs="宋体" w:hint="eastAsia"/>
          <w:sz w:val="30"/>
          <w:szCs w:val="30"/>
        </w:rPr>
        <w:t>人次，满足绩效考核文件要求，记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ind w:firstLine="560"/>
        <w:rPr>
          <w:rFonts w:ascii="宋体" w:cs="宋体"/>
          <w:sz w:val="30"/>
          <w:szCs w:val="30"/>
        </w:rPr>
      </w:pPr>
      <w:r>
        <w:rPr>
          <w:rFonts w:ascii="宋体" w:hAnsi="宋体" w:cs="宋体"/>
          <w:sz w:val="30"/>
          <w:szCs w:val="30"/>
        </w:rPr>
        <w:t>2016</w:t>
      </w:r>
      <w:r>
        <w:rPr>
          <w:rFonts w:ascii="宋体" w:hAnsi="宋体" w:cs="宋体" w:hint="eastAsia"/>
          <w:sz w:val="30"/>
          <w:szCs w:val="30"/>
        </w:rPr>
        <w:t>年度材化学院学术交流（国内国际会议）汇总</w:t>
      </w:r>
    </w:p>
    <w:tbl>
      <w:tblPr>
        <w:tblW w:w="975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610"/>
        <w:gridCol w:w="1628"/>
        <w:gridCol w:w="1551"/>
        <w:gridCol w:w="2342"/>
        <w:gridCol w:w="916"/>
      </w:tblGrid>
      <w:tr w:rsidR="00466BCF" w:rsidRPr="00044963">
        <w:trPr>
          <w:trHeight w:val="435"/>
        </w:trPr>
        <w:tc>
          <w:tcPr>
            <w:tcW w:w="709" w:type="dxa"/>
          </w:tcPr>
          <w:p w:rsidR="00466BCF" w:rsidRPr="00044963" w:rsidRDefault="00466BCF">
            <w:pPr>
              <w:rPr>
                <w:rFonts w:ascii="??_GB2312" w:eastAsia="Times New Roman"/>
                <w:b/>
                <w:bCs/>
                <w:sz w:val="24"/>
              </w:rPr>
            </w:pPr>
            <w:r w:rsidRPr="00044963">
              <w:rPr>
                <w:rFonts w:ascii="??_GB2312" w:eastAsia="Times New Roman"/>
                <w:b/>
                <w:bCs/>
                <w:sz w:val="24"/>
              </w:rPr>
              <w:t>序号</w:t>
            </w:r>
          </w:p>
        </w:tc>
        <w:tc>
          <w:tcPr>
            <w:tcW w:w="2610" w:type="dxa"/>
          </w:tcPr>
          <w:p w:rsidR="00466BCF" w:rsidRPr="00044963" w:rsidRDefault="00466BCF">
            <w:pPr>
              <w:rPr>
                <w:rFonts w:ascii="??_GB2312" w:eastAsia="Times New Roman"/>
                <w:b/>
                <w:bCs/>
                <w:sz w:val="24"/>
              </w:rPr>
            </w:pPr>
            <w:r w:rsidRPr="00044963">
              <w:rPr>
                <w:rFonts w:ascii="??_GB2312" w:eastAsia="Times New Roman"/>
                <w:b/>
                <w:bCs/>
                <w:sz w:val="24"/>
              </w:rPr>
              <w:t>会议名称</w:t>
            </w:r>
          </w:p>
        </w:tc>
        <w:tc>
          <w:tcPr>
            <w:tcW w:w="1628" w:type="dxa"/>
          </w:tcPr>
          <w:p w:rsidR="00466BCF" w:rsidRPr="00044963" w:rsidRDefault="00466BCF">
            <w:pPr>
              <w:rPr>
                <w:rFonts w:ascii="??_GB2312" w:eastAsia="Times New Roman"/>
                <w:b/>
                <w:bCs/>
                <w:sz w:val="24"/>
              </w:rPr>
            </w:pPr>
            <w:r w:rsidRPr="00044963">
              <w:rPr>
                <w:rFonts w:ascii="??_GB2312" w:eastAsia="Times New Roman"/>
                <w:b/>
                <w:bCs/>
                <w:sz w:val="24"/>
              </w:rPr>
              <w:t>举办时间</w:t>
            </w:r>
          </w:p>
        </w:tc>
        <w:tc>
          <w:tcPr>
            <w:tcW w:w="1551" w:type="dxa"/>
          </w:tcPr>
          <w:p w:rsidR="00466BCF" w:rsidRPr="00044963" w:rsidRDefault="00466BCF">
            <w:pPr>
              <w:rPr>
                <w:rFonts w:ascii="??_GB2312" w:eastAsia="Times New Roman"/>
                <w:b/>
                <w:bCs/>
                <w:sz w:val="24"/>
              </w:rPr>
            </w:pPr>
            <w:r w:rsidRPr="00044963">
              <w:rPr>
                <w:rFonts w:ascii="??_GB2312" w:eastAsia="Times New Roman"/>
                <w:b/>
                <w:bCs/>
                <w:sz w:val="24"/>
              </w:rPr>
              <w:t>举办单位</w:t>
            </w:r>
          </w:p>
        </w:tc>
        <w:tc>
          <w:tcPr>
            <w:tcW w:w="2342" w:type="dxa"/>
          </w:tcPr>
          <w:p w:rsidR="00466BCF" w:rsidRPr="00044963" w:rsidRDefault="00466BCF">
            <w:pPr>
              <w:rPr>
                <w:rFonts w:ascii="??_GB2312" w:eastAsia="Times New Roman"/>
                <w:b/>
                <w:bCs/>
                <w:sz w:val="24"/>
              </w:rPr>
            </w:pPr>
            <w:r w:rsidRPr="00044963">
              <w:rPr>
                <w:rFonts w:ascii="??_GB2312" w:eastAsia="Times New Roman"/>
                <w:b/>
                <w:bCs/>
                <w:sz w:val="24"/>
              </w:rPr>
              <w:t>参加人员及人数</w:t>
            </w:r>
          </w:p>
        </w:tc>
        <w:tc>
          <w:tcPr>
            <w:tcW w:w="916" w:type="dxa"/>
          </w:tcPr>
          <w:p w:rsidR="00466BCF" w:rsidRPr="00044963" w:rsidRDefault="00466BCF">
            <w:pPr>
              <w:rPr>
                <w:rFonts w:ascii="??_GB2312" w:eastAsia="Times New Roman"/>
                <w:b/>
                <w:bCs/>
                <w:szCs w:val="28"/>
              </w:rPr>
            </w:pPr>
            <w:r w:rsidRPr="00044963">
              <w:rPr>
                <w:rFonts w:ascii="??_GB2312" w:eastAsia="Times New Roman"/>
                <w:b/>
                <w:bCs/>
                <w:sz w:val="24"/>
              </w:rPr>
              <w:t>级别</w:t>
            </w:r>
          </w:p>
        </w:tc>
      </w:tr>
      <w:tr w:rsidR="00466BCF" w:rsidRPr="00044963">
        <w:trPr>
          <w:trHeight w:val="495"/>
        </w:trPr>
        <w:tc>
          <w:tcPr>
            <w:tcW w:w="709" w:type="dxa"/>
            <w:vAlign w:val="center"/>
          </w:tcPr>
          <w:p w:rsidR="00466BCF" w:rsidRPr="00044963" w:rsidRDefault="00466BCF">
            <w:pPr>
              <w:jc w:val="center"/>
              <w:rPr>
                <w:rFonts w:eastAsia="仿宋"/>
                <w:bCs/>
                <w:sz w:val="24"/>
              </w:rPr>
            </w:pPr>
            <w:r w:rsidRPr="00044963">
              <w:rPr>
                <w:rFonts w:eastAsia="仿宋"/>
                <w:bCs/>
                <w:sz w:val="24"/>
              </w:rPr>
              <w:t>1</w:t>
            </w:r>
          </w:p>
        </w:tc>
        <w:tc>
          <w:tcPr>
            <w:tcW w:w="2610" w:type="dxa"/>
            <w:vAlign w:val="center"/>
          </w:tcPr>
          <w:p w:rsidR="00466BCF" w:rsidRPr="00044963" w:rsidRDefault="00466BCF">
            <w:pPr>
              <w:jc w:val="center"/>
              <w:rPr>
                <w:rFonts w:eastAsia="仿宋"/>
                <w:bCs/>
                <w:sz w:val="24"/>
              </w:rPr>
            </w:pPr>
            <w:r w:rsidRPr="00044963">
              <w:rPr>
                <w:rFonts w:eastAsia="仿宋" w:hint="eastAsia"/>
                <w:sz w:val="24"/>
              </w:rPr>
              <w:t>中国化学会第</w:t>
            </w:r>
            <w:r w:rsidRPr="00044963">
              <w:rPr>
                <w:rFonts w:eastAsia="仿宋"/>
                <w:sz w:val="24"/>
              </w:rPr>
              <w:t>30</w:t>
            </w:r>
            <w:r w:rsidRPr="00044963">
              <w:rPr>
                <w:rFonts w:eastAsia="仿宋" w:hint="eastAsia"/>
                <w:sz w:val="24"/>
              </w:rPr>
              <w:t>届学术年会</w:t>
            </w:r>
          </w:p>
        </w:tc>
        <w:tc>
          <w:tcPr>
            <w:tcW w:w="1628" w:type="dxa"/>
            <w:vAlign w:val="center"/>
          </w:tcPr>
          <w:p w:rsidR="00466BCF" w:rsidRPr="00044963" w:rsidRDefault="00466BCF">
            <w:pPr>
              <w:jc w:val="center"/>
              <w:rPr>
                <w:rFonts w:eastAsia="仿宋"/>
                <w:sz w:val="24"/>
              </w:rPr>
            </w:pPr>
            <w:r w:rsidRPr="00044963">
              <w:rPr>
                <w:rFonts w:eastAsia="仿宋"/>
                <w:sz w:val="24"/>
              </w:rPr>
              <w:t>2016.7.1-7.4</w:t>
            </w:r>
          </w:p>
        </w:tc>
        <w:tc>
          <w:tcPr>
            <w:tcW w:w="1551" w:type="dxa"/>
            <w:vAlign w:val="center"/>
          </w:tcPr>
          <w:p w:rsidR="00466BCF" w:rsidRPr="00044963" w:rsidRDefault="00466BCF">
            <w:pPr>
              <w:jc w:val="center"/>
              <w:rPr>
                <w:rFonts w:eastAsia="仿宋"/>
                <w:bCs/>
                <w:sz w:val="24"/>
              </w:rPr>
            </w:pPr>
            <w:r w:rsidRPr="00044963">
              <w:rPr>
                <w:rFonts w:eastAsia="仿宋" w:hint="eastAsia"/>
                <w:sz w:val="24"/>
              </w:rPr>
              <w:t>大连理工大学</w:t>
            </w:r>
          </w:p>
        </w:tc>
        <w:tc>
          <w:tcPr>
            <w:tcW w:w="2342" w:type="dxa"/>
            <w:vAlign w:val="center"/>
          </w:tcPr>
          <w:p w:rsidR="00466BCF" w:rsidRPr="00044963" w:rsidRDefault="00466BCF">
            <w:pPr>
              <w:jc w:val="center"/>
              <w:rPr>
                <w:rFonts w:eastAsia="仿宋"/>
                <w:bCs/>
                <w:sz w:val="24"/>
              </w:rPr>
            </w:pPr>
            <w:r w:rsidRPr="00044963">
              <w:rPr>
                <w:rFonts w:eastAsia="仿宋" w:hint="eastAsia"/>
                <w:bCs/>
                <w:sz w:val="24"/>
              </w:rPr>
              <w:t>罗建新，刘宏伟，刘勇，蔡松韬，共</w:t>
            </w:r>
            <w:r w:rsidRPr="00044963">
              <w:rPr>
                <w:rFonts w:eastAsia="仿宋"/>
                <w:bCs/>
                <w:sz w:val="24"/>
              </w:rPr>
              <w:t>4</w:t>
            </w:r>
            <w:r w:rsidRPr="00044963">
              <w:rPr>
                <w:rFonts w:eastAsia="仿宋" w:hint="eastAsia"/>
                <w:bCs/>
                <w:sz w:val="24"/>
              </w:rPr>
              <w:t>人</w:t>
            </w:r>
          </w:p>
        </w:tc>
        <w:tc>
          <w:tcPr>
            <w:tcW w:w="916" w:type="dxa"/>
            <w:vAlign w:val="center"/>
          </w:tcPr>
          <w:p w:rsidR="00466BCF" w:rsidRPr="00044963" w:rsidRDefault="00466BCF">
            <w:pPr>
              <w:jc w:val="center"/>
              <w:rPr>
                <w:rFonts w:eastAsia="仿宋"/>
                <w:bCs/>
                <w:sz w:val="24"/>
              </w:rPr>
            </w:pPr>
            <w:r w:rsidRPr="00044963">
              <w:rPr>
                <w:rFonts w:eastAsia="仿宋" w:hint="eastAsia"/>
                <w:bCs/>
                <w:sz w:val="24"/>
              </w:rPr>
              <w:t>国际</w:t>
            </w:r>
          </w:p>
        </w:tc>
      </w:tr>
      <w:tr w:rsidR="00466BCF" w:rsidRPr="00044963">
        <w:trPr>
          <w:trHeight w:val="495"/>
        </w:trPr>
        <w:tc>
          <w:tcPr>
            <w:tcW w:w="709" w:type="dxa"/>
            <w:vAlign w:val="center"/>
          </w:tcPr>
          <w:p w:rsidR="00466BCF" w:rsidRPr="00044963" w:rsidRDefault="00466BCF">
            <w:pPr>
              <w:jc w:val="center"/>
              <w:rPr>
                <w:rFonts w:eastAsia="仿宋"/>
                <w:bCs/>
                <w:sz w:val="24"/>
              </w:rPr>
            </w:pPr>
            <w:r w:rsidRPr="00044963">
              <w:rPr>
                <w:rFonts w:eastAsia="仿宋"/>
                <w:bCs/>
                <w:sz w:val="24"/>
              </w:rPr>
              <w:t>2</w:t>
            </w:r>
          </w:p>
        </w:tc>
        <w:tc>
          <w:tcPr>
            <w:tcW w:w="2610" w:type="dxa"/>
            <w:vAlign w:val="center"/>
          </w:tcPr>
          <w:p w:rsidR="00466BCF" w:rsidRPr="00044963" w:rsidRDefault="00466BCF">
            <w:pPr>
              <w:spacing w:line="320" w:lineRule="exact"/>
              <w:jc w:val="center"/>
              <w:rPr>
                <w:rFonts w:eastAsia="仿宋"/>
                <w:sz w:val="24"/>
              </w:rPr>
            </w:pPr>
            <w:r w:rsidRPr="00044963">
              <w:rPr>
                <w:rFonts w:eastAsia="仿宋" w:hint="eastAsia"/>
                <w:sz w:val="24"/>
              </w:rPr>
              <w:t>第一届超高性能混凝土材料和结构国际会议</w:t>
            </w:r>
          </w:p>
        </w:tc>
        <w:tc>
          <w:tcPr>
            <w:tcW w:w="1628" w:type="dxa"/>
            <w:vAlign w:val="center"/>
          </w:tcPr>
          <w:p w:rsidR="00466BCF" w:rsidRPr="00044963" w:rsidRDefault="00466BCF">
            <w:pPr>
              <w:spacing w:line="320" w:lineRule="exact"/>
              <w:jc w:val="center"/>
              <w:rPr>
                <w:rFonts w:eastAsia="仿宋"/>
                <w:sz w:val="24"/>
              </w:rPr>
            </w:pPr>
            <w:r w:rsidRPr="00044963">
              <w:rPr>
                <w:rFonts w:eastAsia="仿宋"/>
                <w:sz w:val="24"/>
              </w:rPr>
              <w:t>2016.10.20-23</w:t>
            </w:r>
          </w:p>
        </w:tc>
        <w:tc>
          <w:tcPr>
            <w:tcW w:w="1551" w:type="dxa"/>
            <w:vAlign w:val="center"/>
          </w:tcPr>
          <w:p w:rsidR="00466BCF" w:rsidRPr="00044963" w:rsidRDefault="00466BCF">
            <w:pPr>
              <w:spacing w:line="320" w:lineRule="exact"/>
              <w:jc w:val="center"/>
              <w:rPr>
                <w:rFonts w:eastAsia="仿宋"/>
                <w:sz w:val="24"/>
              </w:rPr>
            </w:pPr>
            <w:r w:rsidRPr="00044963">
              <w:rPr>
                <w:rFonts w:eastAsia="仿宋" w:hint="eastAsia"/>
                <w:sz w:val="24"/>
              </w:rPr>
              <w:t>湖南大学</w:t>
            </w:r>
          </w:p>
        </w:tc>
        <w:tc>
          <w:tcPr>
            <w:tcW w:w="2342" w:type="dxa"/>
            <w:vAlign w:val="center"/>
          </w:tcPr>
          <w:p w:rsidR="00466BCF" w:rsidRPr="00044963" w:rsidRDefault="00466BCF">
            <w:pPr>
              <w:jc w:val="center"/>
              <w:rPr>
                <w:rFonts w:eastAsia="仿宋"/>
                <w:bCs/>
                <w:sz w:val="24"/>
              </w:rPr>
            </w:pPr>
            <w:r w:rsidRPr="00044963">
              <w:rPr>
                <w:rFonts w:eastAsia="仿宋" w:hint="eastAsia"/>
                <w:bCs/>
                <w:sz w:val="24"/>
              </w:rPr>
              <w:t>赵洪、侯伟、王宇东</w:t>
            </w:r>
            <w:r w:rsidRPr="00044963">
              <w:rPr>
                <w:rFonts w:eastAsia="仿宋"/>
                <w:bCs/>
                <w:sz w:val="24"/>
              </w:rPr>
              <w:t>3</w:t>
            </w:r>
            <w:r w:rsidRPr="00044963">
              <w:rPr>
                <w:rFonts w:eastAsia="仿宋" w:hint="eastAsia"/>
                <w:bCs/>
                <w:sz w:val="24"/>
              </w:rPr>
              <w:t>人</w:t>
            </w:r>
          </w:p>
        </w:tc>
        <w:tc>
          <w:tcPr>
            <w:tcW w:w="916" w:type="dxa"/>
            <w:vAlign w:val="center"/>
          </w:tcPr>
          <w:p w:rsidR="00466BCF" w:rsidRPr="00044963" w:rsidRDefault="00466BCF">
            <w:pPr>
              <w:jc w:val="center"/>
              <w:rPr>
                <w:rFonts w:eastAsia="仿宋"/>
                <w:bCs/>
                <w:sz w:val="24"/>
              </w:rPr>
            </w:pPr>
            <w:r w:rsidRPr="00044963">
              <w:rPr>
                <w:rFonts w:eastAsia="仿宋" w:hint="eastAsia"/>
                <w:bCs/>
                <w:sz w:val="24"/>
              </w:rPr>
              <w:t>国际</w:t>
            </w:r>
          </w:p>
        </w:tc>
      </w:tr>
      <w:tr w:rsidR="00466BCF" w:rsidRPr="00044963">
        <w:trPr>
          <w:trHeight w:val="495"/>
        </w:trPr>
        <w:tc>
          <w:tcPr>
            <w:tcW w:w="709" w:type="dxa"/>
            <w:vAlign w:val="center"/>
          </w:tcPr>
          <w:p w:rsidR="00466BCF" w:rsidRPr="00044963" w:rsidRDefault="00466BCF">
            <w:pPr>
              <w:jc w:val="center"/>
              <w:rPr>
                <w:rFonts w:eastAsia="仿宋"/>
                <w:bCs/>
                <w:sz w:val="24"/>
              </w:rPr>
            </w:pPr>
            <w:r w:rsidRPr="00044963">
              <w:rPr>
                <w:rFonts w:eastAsia="仿宋"/>
                <w:bCs/>
                <w:sz w:val="24"/>
              </w:rPr>
              <w:t>3</w:t>
            </w:r>
          </w:p>
        </w:tc>
        <w:tc>
          <w:tcPr>
            <w:tcW w:w="2610" w:type="dxa"/>
            <w:vAlign w:val="center"/>
          </w:tcPr>
          <w:p w:rsidR="00466BCF" w:rsidRPr="00044963" w:rsidRDefault="00466BCF">
            <w:pPr>
              <w:spacing w:line="320" w:lineRule="exact"/>
              <w:jc w:val="center"/>
              <w:rPr>
                <w:rFonts w:eastAsia="仿宋"/>
                <w:sz w:val="24"/>
              </w:rPr>
            </w:pPr>
            <w:r w:rsidRPr="00044963">
              <w:rPr>
                <w:rFonts w:eastAsia="仿宋" w:hint="eastAsia"/>
                <w:sz w:val="24"/>
              </w:rPr>
              <w:t>第五届湖南省高分子科学与技术研讨会</w:t>
            </w:r>
          </w:p>
        </w:tc>
        <w:tc>
          <w:tcPr>
            <w:tcW w:w="1628" w:type="dxa"/>
            <w:vAlign w:val="center"/>
          </w:tcPr>
          <w:p w:rsidR="00466BCF" w:rsidRPr="00044963" w:rsidRDefault="00466BCF">
            <w:pPr>
              <w:spacing w:line="320" w:lineRule="exact"/>
              <w:jc w:val="center"/>
              <w:rPr>
                <w:rFonts w:eastAsia="仿宋"/>
                <w:sz w:val="24"/>
              </w:rPr>
            </w:pPr>
            <w:r w:rsidRPr="00044963">
              <w:rPr>
                <w:rFonts w:eastAsia="仿宋"/>
                <w:sz w:val="24"/>
              </w:rPr>
              <w:t>2016.11.27</w:t>
            </w:r>
          </w:p>
        </w:tc>
        <w:tc>
          <w:tcPr>
            <w:tcW w:w="1551" w:type="dxa"/>
            <w:vAlign w:val="center"/>
          </w:tcPr>
          <w:p w:rsidR="00466BCF" w:rsidRPr="00044963" w:rsidRDefault="00466BCF">
            <w:pPr>
              <w:spacing w:line="320" w:lineRule="exact"/>
              <w:jc w:val="center"/>
              <w:rPr>
                <w:rFonts w:eastAsia="仿宋"/>
                <w:sz w:val="24"/>
              </w:rPr>
            </w:pPr>
            <w:r w:rsidRPr="00044963">
              <w:rPr>
                <w:rFonts w:eastAsia="仿宋" w:hint="eastAsia"/>
                <w:sz w:val="24"/>
              </w:rPr>
              <w:t>湖南工业大学</w:t>
            </w:r>
          </w:p>
        </w:tc>
        <w:tc>
          <w:tcPr>
            <w:tcW w:w="2342" w:type="dxa"/>
            <w:vAlign w:val="center"/>
          </w:tcPr>
          <w:p w:rsidR="00466BCF" w:rsidRPr="00044963" w:rsidRDefault="00466BCF">
            <w:pPr>
              <w:jc w:val="center"/>
              <w:rPr>
                <w:rFonts w:eastAsia="仿宋"/>
                <w:bCs/>
                <w:sz w:val="24"/>
              </w:rPr>
            </w:pPr>
            <w:r w:rsidRPr="00044963">
              <w:rPr>
                <w:rFonts w:eastAsia="仿宋" w:hint="eastAsia"/>
                <w:bCs/>
                <w:sz w:val="24"/>
              </w:rPr>
              <w:t>曾盛渠等</w:t>
            </w:r>
            <w:r w:rsidRPr="00044963">
              <w:rPr>
                <w:rFonts w:eastAsia="仿宋"/>
                <w:bCs/>
                <w:sz w:val="24"/>
              </w:rPr>
              <w:t>6</w:t>
            </w:r>
            <w:r w:rsidRPr="00044963">
              <w:rPr>
                <w:rFonts w:eastAsia="仿宋" w:hint="eastAsia"/>
                <w:bCs/>
                <w:sz w:val="24"/>
              </w:rPr>
              <w:t>人</w:t>
            </w:r>
          </w:p>
        </w:tc>
        <w:tc>
          <w:tcPr>
            <w:tcW w:w="916" w:type="dxa"/>
            <w:vAlign w:val="center"/>
          </w:tcPr>
          <w:p w:rsidR="00466BCF" w:rsidRPr="00044963" w:rsidRDefault="00466BCF">
            <w:pPr>
              <w:jc w:val="center"/>
              <w:rPr>
                <w:rFonts w:eastAsia="仿宋"/>
                <w:bCs/>
                <w:sz w:val="24"/>
              </w:rPr>
            </w:pPr>
            <w:r w:rsidRPr="00044963">
              <w:rPr>
                <w:rFonts w:eastAsia="仿宋" w:hint="eastAsia"/>
                <w:bCs/>
                <w:sz w:val="24"/>
              </w:rPr>
              <w:t>国际</w:t>
            </w:r>
          </w:p>
        </w:tc>
      </w:tr>
      <w:tr w:rsidR="00466BCF" w:rsidRPr="00044963">
        <w:trPr>
          <w:trHeight w:val="495"/>
        </w:trPr>
        <w:tc>
          <w:tcPr>
            <w:tcW w:w="709" w:type="dxa"/>
            <w:vAlign w:val="center"/>
          </w:tcPr>
          <w:p w:rsidR="00466BCF" w:rsidRPr="00044963" w:rsidRDefault="00466BCF">
            <w:pPr>
              <w:jc w:val="center"/>
              <w:rPr>
                <w:rFonts w:eastAsia="仿宋"/>
                <w:bCs/>
                <w:sz w:val="24"/>
              </w:rPr>
            </w:pPr>
            <w:r w:rsidRPr="00044963">
              <w:rPr>
                <w:rFonts w:eastAsia="仿宋"/>
                <w:bCs/>
                <w:sz w:val="24"/>
              </w:rPr>
              <w:t>4</w:t>
            </w:r>
          </w:p>
        </w:tc>
        <w:tc>
          <w:tcPr>
            <w:tcW w:w="2610" w:type="dxa"/>
            <w:vAlign w:val="center"/>
          </w:tcPr>
          <w:p w:rsidR="00466BCF" w:rsidRPr="00044963" w:rsidRDefault="00466BCF">
            <w:pPr>
              <w:spacing w:line="320" w:lineRule="exact"/>
              <w:jc w:val="center"/>
              <w:rPr>
                <w:rFonts w:eastAsia="仿宋"/>
                <w:sz w:val="24"/>
              </w:rPr>
            </w:pPr>
            <w:r w:rsidRPr="00044963">
              <w:rPr>
                <w:rFonts w:eastAsia="仿宋" w:hint="eastAsia"/>
                <w:sz w:val="24"/>
              </w:rPr>
              <w:t>湖南省化学化工学会</w:t>
            </w:r>
            <w:r w:rsidRPr="00044963">
              <w:rPr>
                <w:rFonts w:eastAsia="仿宋"/>
                <w:sz w:val="24"/>
              </w:rPr>
              <w:t>2016</w:t>
            </w:r>
            <w:r w:rsidRPr="00044963">
              <w:rPr>
                <w:rFonts w:eastAsia="仿宋" w:hint="eastAsia"/>
                <w:sz w:val="24"/>
              </w:rPr>
              <w:t>年有机化学化工学术研讨会</w:t>
            </w:r>
          </w:p>
        </w:tc>
        <w:tc>
          <w:tcPr>
            <w:tcW w:w="1628" w:type="dxa"/>
            <w:vAlign w:val="center"/>
          </w:tcPr>
          <w:p w:rsidR="00466BCF" w:rsidRPr="00044963" w:rsidRDefault="00466BCF">
            <w:pPr>
              <w:spacing w:line="320" w:lineRule="exact"/>
              <w:jc w:val="center"/>
              <w:rPr>
                <w:rFonts w:eastAsia="仿宋"/>
                <w:sz w:val="24"/>
              </w:rPr>
            </w:pPr>
            <w:r w:rsidRPr="00044963">
              <w:rPr>
                <w:rFonts w:eastAsia="仿宋"/>
                <w:sz w:val="24"/>
              </w:rPr>
              <w:t>2016.10.28-30</w:t>
            </w:r>
          </w:p>
        </w:tc>
        <w:tc>
          <w:tcPr>
            <w:tcW w:w="1551" w:type="dxa"/>
            <w:vAlign w:val="center"/>
          </w:tcPr>
          <w:p w:rsidR="00466BCF" w:rsidRPr="00044963" w:rsidRDefault="00466BCF">
            <w:pPr>
              <w:spacing w:line="320" w:lineRule="exact"/>
              <w:jc w:val="center"/>
              <w:rPr>
                <w:rFonts w:eastAsia="仿宋"/>
                <w:sz w:val="24"/>
              </w:rPr>
            </w:pPr>
            <w:r w:rsidRPr="00044963">
              <w:rPr>
                <w:rFonts w:eastAsia="仿宋" w:hint="eastAsia"/>
                <w:sz w:val="24"/>
              </w:rPr>
              <w:t>湖南科技学院</w:t>
            </w:r>
          </w:p>
        </w:tc>
        <w:tc>
          <w:tcPr>
            <w:tcW w:w="2342" w:type="dxa"/>
            <w:vAlign w:val="center"/>
          </w:tcPr>
          <w:p w:rsidR="00466BCF" w:rsidRPr="00044963" w:rsidRDefault="00466BCF">
            <w:pPr>
              <w:jc w:val="center"/>
              <w:rPr>
                <w:rFonts w:eastAsia="仿宋"/>
                <w:bCs/>
                <w:sz w:val="24"/>
              </w:rPr>
            </w:pPr>
            <w:r w:rsidRPr="00044963">
              <w:rPr>
                <w:rFonts w:eastAsia="仿宋" w:hint="eastAsia"/>
                <w:bCs/>
                <w:sz w:val="24"/>
              </w:rPr>
              <w:t>胡波年、罗建新等，</w:t>
            </w:r>
            <w:r w:rsidRPr="00044963">
              <w:rPr>
                <w:rFonts w:eastAsia="仿宋"/>
                <w:bCs/>
                <w:sz w:val="24"/>
              </w:rPr>
              <w:t>8</w:t>
            </w:r>
            <w:r w:rsidRPr="00044963">
              <w:rPr>
                <w:rFonts w:eastAsia="仿宋" w:hint="eastAsia"/>
                <w:bCs/>
                <w:sz w:val="24"/>
              </w:rPr>
              <w:t>人</w:t>
            </w:r>
          </w:p>
        </w:tc>
        <w:tc>
          <w:tcPr>
            <w:tcW w:w="916" w:type="dxa"/>
            <w:vAlign w:val="center"/>
          </w:tcPr>
          <w:p w:rsidR="00466BCF" w:rsidRPr="00044963" w:rsidRDefault="00466BCF">
            <w:pPr>
              <w:jc w:val="center"/>
              <w:rPr>
                <w:rFonts w:eastAsia="仿宋"/>
                <w:bCs/>
                <w:sz w:val="24"/>
              </w:rPr>
            </w:pPr>
            <w:r w:rsidRPr="00044963">
              <w:rPr>
                <w:rFonts w:eastAsia="仿宋" w:hint="eastAsia"/>
                <w:bCs/>
                <w:sz w:val="24"/>
              </w:rPr>
              <w:t>国内</w:t>
            </w:r>
          </w:p>
        </w:tc>
      </w:tr>
      <w:tr w:rsidR="00466BCF" w:rsidRPr="00044963">
        <w:trPr>
          <w:trHeight w:val="495"/>
        </w:trPr>
        <w:tc>
          <w:tcPr>
            <w:tcW w:w="709" w:type="dxa"/>
            <w:vAlign w:val="center"/>
          </w:tcPr>
          <w:p w:rsidR="00466BCF" w:rsidRPr="00044963" w:rsidRDefault="00466BCF">
            <w:pPr>
              <w:jc w:val="center"/>
              <w:rPr>
                <w:rFonts w:eastAsia="仿宋"/>
                <w:bCs/>
                <w:sz w:val="24"/>
              </w:rPr>
            </w:pPr>
            <w:r w:rsidRPr="00044963">
              <w:rPr>
                <w:rFonts w:eastAsia="仿宋"/>
                <w:bCs/>
                <w:sz w:val="24"/>
              </w:rPr>
              <w:t>5</w:t>
            </w:r>
          </w:p>
        </w:tc>
        <w:tc>
          <w:tcPr>
            <w:tcW w:w="2610" w:type="dxa"/>
            <w:vAlign w:val="center"/>
          </w:tcPr>
          <w:p w:rsidR="00466BCF" w:rsidRPr="00044963" w:rsidRDefault="00466BCF">
            <w:pPr>
              <w:jc w:val="center"/>
              <w:rPr>
                <w:rFonts w:eastAsia="仿宋"/>
                <w:sz w:val="24"/>
              </w:rPr>
            </w:pPr>
            <w:r w:rsidRPr="00044963">
              <w:rPr>
                <w:rFonts w:eastAsia="仿宋" w:hint="eastAsia"/>
                <w:sz w:val="24"/>
              </w:rPr>
              <w:t>中部四省化学化工学会</w:t>
            </w:r>
            <w:r w:rsidRPr="00044963">
              <w:rPr>
                <w:rFonts w:eastAsia="仿宋"/>
                <w:sz w:val="24"/>
              </w:rPr>
              <w:t xml:space="preserve">2016 </w:t>
            </w:r>
            <w:r w:rsidRPr="00044963">
              <w:rPr>
                <w:rFonts w:eastAsia="仿宋" w:hint="eastAsia"/>
                <w:sz w:val="24"/>
              </w:rPr>
              <w:t>年学术年会</w:t>
            </w:r>
          </w:p>
        </w:tc>
        <w:tc>
          <w:tcPr>
            <w:tcW w:w="1628" w:type="dxa"/>
            <w:vAlign w:val="center"/>
          </w:tcPr>
          <w:p w:rsidR="00466BCF" w:rsidRPr="00044963" w:rsidRDefault="00466BCF">
            <w:pPr>
              <w:jc w:val="center"/>
              <w:rPr>
                <w:rFonts w:eastAsia="仿宋"/>
                <w:bCs/>
                <w:sz w:val="24"/>
              </w:rPr>
            </w:pPr>
            <w:r w:rsidRPr="00044963">
              <w:rPr>
                <w:rFonts w:eastAsia="仿宋"/>
                <w:sz w:val="24"/>
              </w:rPr>
              <w:t>2016.9.23-25</w:t>
            </w:r>
          </w:p>
        </w:tc>
        <w:tc>
          <w:tcPr>
            <w:tcW w:w="1551" w:type="dxa"/>
            <w:vAlign w:val="center"/>
          </w:tcPr>
          <w:p w:rsidR="00466BCF" w:rsidRPr="00044963" w:rsidRDefault="00466BCF">
            <w:pPr>
              <w:jc w:val="center"/>
              <w:rPr>
                <w:rFonts w:eastAsia="仿宋"/>
                <w:bCs/>
                <w:sz w:val="24"/>
              </w:rPr>
            </w:pPr>
            <w:r w:rsidRPr="00044963">
              <w:rPr>
                <w:rFonts w:eastAsia="仿宋" w:hint="eastAsia"/>
                <w:sz w:val="24"/>
              </w:rPr>
              <w:t>南昌大学</w:t>
            </w:r>
          </w:p>
        </w:tc>
        <w:tc>
          <w:tcPr>
            <w:tcW w:w="2342" w:type="dxa"/>
            <w:vAlign w:val="center"/>
          </w:tcPr>
          <w:p w:rsidR="00466BCF" w:rsidRPr="00044963" w:rsidRDefault="00466BCF">
            <w:pPr>
              <w:jc w:val="center"/>
              <w:rPr>
                <w:rFonts w:eastAsia="仿宋"/>
                <w:bCs/>
                <w:sz w:val="24"/>
              </w:rPr>
            </w:pPr>
            <w:r w:rsidRPr="00044963">
              <w:rPr>
                <w:rFonts w:eastAsia="仿宋" w:hint="eastAsia"/>
                <w:bCs/>
                <w:sz w:val="24"/>
              </w:rPr>
              <w:t>周学忠，李来丙等，共</w:t>
            </w:r>
            <w:r w:rsidRPr="00044963">
              <w:rPr>
                <w:rFonts w:eastAsia="仿宋"/>
                <w:bCs/>
                <w:sz w:val="24"/>
              </w:rPr>
              <w:t>10</w:t>
            </w:r>
            <w:r w:rsidRPr="00044963">
              <w:rPr>
                <w:rFonts w:eastAsia="仿宋" w:hint="eastAsia"/>
                <w:bCs/>
                <w:sz w:val="24"/>
              </w:rPr>
              <w:t>人</w:t>
            </w:r>
          </w:p>
        </w:tc>
        <w:tc>
          <w:tcPr>
            <w:tcW w:w="916" w:type="dxa"/>
            <w:vAlign w:val="center"/>
          </w:tcPr>
          <w:p w:rsidR="00466BCF" w:rsidRPr="00044963" w:rsidRDefault="00466BCF">
            <w:pPr>
              <w:jc w:val="center"/>
              <w:rPr>
                <w:rFonts w:eastAsia="仿宋"/>
                <w:bCs/>
                <w:sz w:val="24"/>
              </w:rPr>
            </w:pPr>
            <w:r w:rsidRPr="00044963">
              <w:rPr>
                <w:rFonts w:eastAsia="仿宋" w:hint="eastAsia"/>
                <w:bCs/>
                <w:sz w:val="24"/>
              </w:rPr>
              <w:t>国内</w:t>
            </w:r>
          </w:p>
        </w:tc>
      </w:tr>
      <w:tr w:rsidR="00466BCF" w:rsidRPr="00044963">
        <w:trPr>
          <w:trHeight w:val="495"/>
        </w:trPr>
        <w:tc>
          <w:tcPr>
            <w:tcW w:w="709" w:type="dxa"/>
            <w:vAlign w:val="center"/>
          </w:tcPr>
          <w:p w:rsidR="00466BCF" w:rsidRPr="00044963" w:rsidRDefault="00466BCF">
            <w:pPr>
              <w:jc w:val="center"/>
              <w:rPr>
                <w:rFonts w:eastAsia="仿宋"/>
                <w:bCs/>
                <w:sz w:val="24"/>
              </w:rPr>
            </w:pPr>
            <w:r w:rsidRPr="00044963">
              <w:rPr>
                <w:rFonts w:eastAsia="仿宋"/>
                <w:bCs/>
                <w:sz w:val="24"/>
              </w:rPr>
              <w:t>6</w:t>
            </w:r>
          </w:p>
        </w:tc>
        <w:tc>
          <w:tcPr>
            <w:tcW w:w="2610" w:type="dxa"/>
            <w:vAlign w:val="center"/>
          </w:tcPr>
          <w:p w:rsidR="00466BCF" w:rsidRPr="00044963" w:rsidRDefault="00466BCF">
            <w:pPr>
              <w:spacing w:line="320" w:lineRule="exact"/>
              <w:jc w:val="center"/>
              <w:rPr>
                <w:rFonts w:eastAsia="仿宋"/>
                <w:sz w:val="24"/>
              </w:rPr>
            </w:pPr>
            <w:r w:rsidRPr="00044963">
              <w:rPr>
                <w:rFonts w:eastAsia="仿宋"/>
                <w:sz w:val="24"/>
              </w:rPr>
              <w:t>2016</w:t>
            </w:r>
            <w:r w:rsidRPr="00044963">
              <w:rPr>
                <w:rFonts w:eastAsia="仿宋" w:hint="eastAsia"/>
                <w:sz w:val="24"/>
              </w:rPr>
              <w:t>全国功能材料研究与开发及</w:t>
            </w:r>
          </w:p>
          <w:p w:rsidR="00466BCF" w:rsidRPr="00044963" w:rsidRDefault="00466BCF">
            <w:pPr>
              <w:spacing w:line="320" w:lineRule="exact"/>
              <w:jc w:val="center"/>
              <w:rPr>
                <w:rFonts w:eastAsia="仿宋"/>
                <w:sz w:val="24"/>
              </w:rPr>
            </w:pPr>
            <w:r w:rsidRPr="00044963">
              <w:rPr>
                <w:rFonts w:eastAsia="仿宋" w:hint="eastAsia"/>
                <w:sz w:val="24"/>
              </w:rPr>
              <w:t>应用研讨会</w:t>
            </w:r>
          </w:p>
        </w:tc>
        <w:tc>
          <w:tcPr>
            <w:tcW w:w="1628" w:type="dxa"/>
            <w:vAlign w:val="center"/>
          </w:tcPr>
          <w:p w:rsidR="00466BCF" w:rsidRPr="00044963" w:rsidRDefault="00466BCF">
            <w:pPr>
              <w:spacing w:line="320" w:lineRule="exact"/>
              <w:jc w:val="center"/>
              <w:rPr>
                <w:rFonts w:eastAsia="仿宋"/>
                <w:sz w:val="24"/>
              </w:rPr>
            </w:pPr>
            <w:r w:rsidRPr="00044963">
              <w:rPr>
                <w:rFonts w:eastAsia="仿宋"/>
                <w:sz w:val="24"/>
              </w:rPr>
              <w:t>2016.8.8-10</w:t>
            </w:r>
          </w:p>
        </w:tc>
        <w:tc>
          <w:tcPr>
            <w:tcW w:w="1551" w:type="dxa"/>
            <w:vAlign w:val="center"/>
          </w:tcPr>
          <w:p w:rsidR="00466BCF" w:rsidRPr="00044963" w:rsidRDefault="00466BCF">
            <w:pPr>
              <w:spacing w:line="320" w:lineRule="exact"/>
              <w:jc w:val="center"/>
              <w:rPr>
                <w:rFonts w:eastAsia="仿宋"/>
                <w:sz w:val="24"/>
              </w:rPr>
            </w:pPr>
            <w:r w:rsidRPr="00044963">
              <w:rPr>
                <w:rFonts w:eastAsia="仿宋" w:hint="eastAsia"/>
                <w:sz w:val="24"/>
              </w:rPr>
              <w:t>呼和浩特</w:t>
            </w:r>
          </w:p>
        </w:tc>
        <w:tc>
          <w:tcPr>
            <w:tcW w:w="2342" w:type="dxa"/>
            <w:vAlign w:val="center"/>
          </w:tcPr>
          <w:p w:rsidR="00466BCF" w:rsidRPr="00044963" w:rsidRDefault="00466BCF">
            <w:pPr>
              <w:jc w:val="center"/>
              <w:rPr>
                <w:rFonts w:eastAsia="仿宋"/>
                <w:bCs/>
                <w:sz w:val="24"/>
              </w:rPr>
            </w:pPr>
            <w:r w:rsidRPr="00044963">
              <w:rPr>
                <w:rFonts w:eastAsia="仿宋" w:hint="eastAsia"/>
                <w:bCs/>
                <w:sz w:val="24"/>
              </w:rPr>
              <w:t>李坦平、娄晓明</w:t>
            </w:r>
            <w:r w:rsidRPr="00044963">
              <w:rPr>
                <w:rFonts w:eastAsia="仿宋"/>
                <w:bCs/>
                <w:sz w:val="24"/>
              </w:rPr>
              <w:t>2</w:t>
            </w:r>
            <w:r w:rsidRPr="00044963">
              <w:rPr>
                <w:rFonts w:eastAsia="仿宋" w:hint="eastAsia"/>
                <w:bCs/>
                <w:sz w:val="24"/>
              </w:rPr>
              <w:t>人</w:t>
            </w:r>
          </w:p>
        </w:tc>
        <w:tc>
          <w:tcPr>
            <w:tcW w:w="916" w:type="dxa"/>
            <w:vAlign w:val="center"/>
          </w:tcPr>
          <w:p w:rsidR="00466BCF" w:rsidRPr="00044963" w:rsidRDefault="00466BCF">
            <w:pPr>
              <w:jc w:val="center"/>
              <w:rPr>
                <w:rFonts w:eastAsia="仿宋"/>
                <w:bCs/>
                <w:sz w:val="24"/>
              </w:rPr>
            </w:pPr>
            <w:r w:rsidRPr="00044963">
              <w:rPr>
                <w:rFonts w:eastAsia="仿宋" w:hint="eastAsia"/>
                <w:bCs/>
                <w:sz w:val="24"/>
              </w:rPr>
              <w:t>国内</w:t>
            </w:r>
          </w:p>
        </w:tc>
      </w:tr>
    </w:tbl>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b w:val="0"/>
          <w:bCs w:val="0"/>
          <w:sz w:val="30"/>
          <w:szCs w:val="30"/>
        </w:rPr>
        <w:fldChar w:fldCharType="begin"/>
      </w:r>
      <w:r>
        <w:rPr>
          <w:rFonts w:ascii="宋体" w:hAnsi="宋体" w:cs="宋体"/>
          <w:b w:val="0"/>
          <w:bCs w:val="0"/>
          <w:sz w:val="30"/>
          <w:szCs w:val="30"/>
        </w:rPr>
        <w:instrText xml:space="preserve"> = 2 \* GB3 </w:instrText>
      </w:r>
      <w:r>
        <w:rPr>
          <w:rFonts w:ascii="宋体" w:hAnsi="宋体" w:cs="宋体"/>
          <w:b w:val="0"/>
          <w:bCs w:val="0"/>
          <w:sz w:val="30"/>
          <w:szCs w:val="30"/>
        </w:rPr>
        <w:fldChar w:fldCharType="separate"/>
      </w:r>
      <w:r>
        <w:rPr>
          <w:rFonts w:ascii="宋体" w:hAnsi="宋体" w:cs="宋体" w:hint="eastAsia"/>
          <w:b w:val="0"/>
          <w:bCs w:val="0"/>
          <w:sz w:val="30"/>
          <w:szCs w:val="30"/>
        </w:rPr>
        <w:t>②</w:t>
      </w:r>
      <w:r>
        <w:rPr>
          <w:rFonts w:ascii="宋体" w:hAnsi="宋体" w:cs="宋体"/>
          <w:b w:val="0"/>
          <w:bCs w:val="0"/>
          <w:sz w:val="30"/>
          <w:szCs w:val="30"/>
        </w:rPr>
        <w:fldChar w:fldCharType="end"/>
      </w:r>
      <w:r>
        <w:rPr>
          <w:rFonts w:ascii="宋体" w:hAnsi="宋体" w:cs="宋体" w:hint="eastAsia"/>
          <w:b w:val="0"/>
          <w:bCs w:val="0"/>
          <w:sz w:val="30"/>
          <w:szCs w:val="30"/>
        </w:rPr>
        <w:t>国际学术交流（总分</w:t>
      </w:r>
      <w:r>
        <w:rPr>
          <w:rFonts w:ascii="宋体" w:hAnsi="宋体" w:cs="宋体"/>
          <w:b w:val="0"/>
          <w:bCs w:val="0"/>
          <w:sz w:val="30"/>
          <w:szCs w:val="30"/>
        </w:rPr>
        <w:t>1</w:t>
      </w:r>
      <w:r>
        <w:rPr>
          <w:rFonts w:ascii="宋体" w:hAnsi="宋体" w:cs="宋体" w:hint="eastAsia"/>
          <w:b w:val="0"/>
          <w:bCs w:val="0"/>
          <w:sz w:val="30"/>
          <w:szCs w:val="30"/>
        </w:rPr>
        <w:t>分，自评</w:t>
      </w:r>
      <w:r>
        <w:rPr>
          <w:rFonts w:ascii="宋体" w:hAnsi="宋体" w:cs="宋体"/>
          <w:b w:val="0"/>
          <w:bCs w:val="0"/>
          <w:sz w:val="30"/>
          <w:szCs w:val="30"/>
        </w:rPr>
        <w:t>1</w:t>
      </w:r>
      <w:r>
        <w:rPr>
          <w:rFonts w:ascii="宋体" w:hAnsi="宋体" w:cs="宋体" w:hint="eastAsia"/>
          <w:b w:val="0"/>
          <w:bCs w:val="0"/>
          <w:sz w:val="30"/>
          <w:szCs w:val="30"/>
        </w:rPr>
        <w:t>分）</w:t>
      </w:r>
    </w:p>
    <w:p w:rsidR="00466BCF" w:rsidRDefault="00466BCF">
      <w:pPr>
        <w:spacing w:line="520" w:lineRule="exact"/>
        <w:ind w:firstLine="560"/>
        <w:rPr>
          <w:rFonts w:ascii="宋体" w:cs="宋体"/>
          <w:sz w:val="30"/>
          <w:szCs w:val="30"/>
        </w:rPr>
      </w:pPr>
      <w:r>
        <w:rPr>
          <w:rFonts w:ascii="宋体" w:hAnsi="宋体" w:cs="宋体"/>
          <w:sz w:val="30"/>
          <w:szCs w:val="30"/>
        </w:rPr>
        <w:t>2016</w:t>
      </w:r>
      <w:r>
        <w:rPr>
          <w:rFonts w:ascii="宋体" w:hAnsi="宋体" w:cs="宋体" w:hint="eastAsia"/>
          <w:sz w:val="30"/>
          <w:szCs w:val="30"/>
        </w:rPr>
        <w:t>年度材化学院共参加</w:t>
      </w:r>
      <w:r>
        <w:rPr>
          <w:rFonts w:ascii="宋体" w:hAnsi="宋体" w:cs="宋体"/>
          <w:sz w:val="30"/>
          <w:szCs w:val="30"/>
        </w:rPr>
        <w:t>3</w:t>
      </w:r>
      <w:r>
        <w:rPr>
          <w:rFonts w:ascii="宋体" w:hAnsi="宋体" w:cs="宋体" w:hint="eastAsia"/>
          <w:sz w:val="30"/>
          <w:szCs w:val="30"/>
        </w:rPr>
        <w:t>次国际学术会议，共</w:t>
      </w:r>
      <w:r>
        <w:rPr>
          <w:rFonts w:ascii="宋体" w:hAnsi="宋体" w:cs="宋体"/>
          <w:sz w:val="30"/>
          <w:szCs w:val="30"/>
        </w:rPr>
        <w:t>13</w:t>
      </w:r>
      <w:r>
        <w:rPr>
          <w:rFonts w:ascii="宋体" w:hAnsi="宋体" w:cs="宋体" w:hint="eastAsia"/>
          <w:sz w:val="30"/>
          <w:szCs w:val="30"/>
        </w:rPr>
        <w:t>人次。满足绩效考核文件要求，记</w:t>
      </w:r>
      <w:r>
        <w:rPr>
          <w:rFonts w:ascii="宋体" w:hAnsi="宋体" w:cs="宋体"/>
          <w:sz w:val="30"/>
          <w:szCs w:val="30"/>
        </w:rPr>
        <w:t>1</w:t>
      </w:r>
      <w:r>
        <w:rPr>
          <w:rFonts w:ascii="宋体" w:hAnsi="宋体" w:cs="宋体" w:hint="eastAsia"/>
          <w:sz w:val="30"/>
          <w:szCs w:val="30"/>
        </w:rPr>
        <w:t>分。</w:t>
      </w:r>
    </w:p>
    <w:p w:rsidR="00466BCF" w:rsidRDefault="00466BCF">
      <w:pPr>
        <w:pStyle w:val="Heading3"/>
        <w:spacing w:line="520" w:lineRule="exact"/>
        <w:rPr>
          <w:rFonts w:ascii="宋体" w:cs="宋体"/>
          <w:b w:val="0"/>
          <w:bCs w:val="0"/>
          <w:sz w:val="30"/>
          <w:szCs w:val="30"/>
        </w:rPr>
      </w:pPr>
      <w:r>
        <w:rPr>
          <w:rFonts w:ascii="宋体" w:hAnsi="宋体" w:cs="宋体"/>
          <w:b w:val="0"/>
          <w:bCs w:val="0"/>
          <w:sz w:val="30"/>
          <w:szCs w:val="30"/>
        </w:rPr>
        <w:t xml:space="preserve">    </w:t>
      </w:r>
      <w:r>
        <w:rPr>
          <w:rFonts w:ascii="宋体" w:hAnsi="宋体" w:cs="宋体"/>
          <w:b w:val="0"/>
          <w:bCs w:val="0"/>
          <w:sz w:val="30"/>
          <w:szCs w:val="30"/>
        </w:rPr>
        <w:fldChar w:fldCharType="begin"/>
      </w:r>
      <w:r>
        <w:rPr>
          <w:rFonts w:ascii="宋体" w:hAnsi="宋体" w:cs="宋体"/>
          <w:b w:val="0"/>
          <w:bCs w:val="0"/>
          <w:sz w:val="30"/>
          <w:szCs w:val="30"/>
        </w:rPr>
        <w:instrText xml:space="preserve"> = 3 \* GB3 </w:instrText>
      </w:r>
      <w:r>
        <w:rPr>
          <w:rFonts w:ascii="宋体" w:hAnsi="宋体" w:cs="宋体"/>
          <w:b w:val="0"/>
          <w:bCs w:val="0"/>
          <w:sz w:val="30"/>
          <w:szCs w:val="30"/>
        </w:rPr>
        <w:fldChar w:fldCharType="separate"/>
      </w:r>
      <w:r>
        <w:rPr>
          <w:rFonts w:ascii="宋体" w:hAnsi="宋体" w:cs="宋体" w:hint="eastAsia"/>
          <w:b w:val="0"/>
          <w:bCs w:val="0"/>
          <w:sz w:val="30"/>
          <w:szCs w:val="30"/>
        </w:rPr>
        <w:t>③</w:t>
      </w:r>
      <w:r>
        <w:rPr>
          <w:rFonts w:ascii="宋体" w:hAnsi="宋体" w:cs="宋体"/>
          <w:b w:val="0"/>
          <w:bCs w:val="0"/>
          <w:sz w:val="30"/>
          <w:szCs w:val="30"/>
        </w:rPr>
        <w:fldChar w:fldCharType="end"/>
      </w:r>
      <w:r>
        <w:rPr>
          <w:rFonts w:ascii="宋体" w:hAnsi="宋体" w:cs="宋体" w:hint="eastAsia"/>
          <w:b w:val="0"/>
          <w:bCs w:val="0"/>
          <w:sz w:val="30"/>
          <w:szCs w:val="30"/>
        </w:rPr>
        <w:t>校内学术讲座（总分</w:t>
      </w:r>
      <w:r>
        <w:rPr>
          <w:rFonts w:ascii="宋体" w:hAnsi="宋体" w:cs="宋体"/>
          <w:b w:val="0"/>
          <w:bCs w:val="0"/>
          <w:sz w:val="30"/>
          <w:szCs w:val="30"/>
        </w:rPr>
        <w:t>3</w:t>
      </w:r>
      <w:r>
        <w:rPr>
          <w:rFonts w:ascii="宋体" w:hAnsi="宋体" w:cs="宋体" w:hint="eastAsia"/>
          <w:b w:val="0"/>
          <w:bCs w:val="0"/>
          <w:sz w:val="30"/>
          <w:szCs w:val="30"/>
        </w:rPr>
        <w:t>分，自评</w:t>
      </w:r>
      <w:r>
        <w:rPr>
          <w:rFonts w:ascii="宋体" w:hAnsi="宋体" w:cs="宋体"/>
          <w:b w:val="0"/>
          <w:bCs w:val="0"/>
          <w:sz w:val="30"/>
          <w:szCs w:val="30"/>
        </w:rPr>
        <w:t>3</w:t>
      </w:r>
      <w:r>
        <w:rPr>
          <w:rFonts w:ascii="宋体" w:hAnsi="宋体" w:cs="宋体" w:hint="eastAsia"/>
          <w:b w:val="0"/>
          <w:bCs w:val="0"/>
          <w:sz w:val="30"/>
          <w:szCs w:val="30"/>
        </w:rPr>
        <w:t>分）</w:t>
      </w:r>
    </w:p>
    <w:p w:rsidR="00466BCF" w:rsidRDefault="00466BCF">
      <w:pPr>
        <w:spacing w:line="520" w:lineRule="exact"/>
        <w:ind w:firstLine="560"/>
        <w:jc w:val="center"/>
        <w:rPr>
          <w:rFonts w:ascii="宋体" w:cs="宋体"/>
          <w:sz w:val="30"/>
          <w:szCs w:val="30"/>
        </w:rPr>
      </w:pPr>
      <w:r>
        <w:rPr>
          <w:rFonts w:ascii="宋体" w:hAnsi="宋体" w:cs="宋体"/>
          <w:sz w:val="30"/>
          <w:szCs w:val="30"/>
        </w:rPr>
        <w:t>2016</w:t>
      </w:r>
      <w:r>
        <w:rPr>
          <w:rFonts w:ascii="宋体" w:hAnsi="宋体" w:cs="宋体" w:hint="eastAsia"/>
          <w:sz w:val="30"/>
          <w:szCs w:val="30"/>
        </w:rPr>
        <w:t>年度材化学院校内学术讲座汇总</w:t>
      </w:r>
    </w:p>
    <w:tbl>
      <w:tblPr>
        <w:tblW w:w="8540" w:type="dxa"/>
        <w:tblInd w:w="93" w:type="dxa"/>
        <w:tblLayout w:type="fixed"/>
        <w:tblLook w:val="00A0"/>
      </w:tblPr>
      <w:tblGrid>
        <w:gridCol w:w="1080"/>
        <w:gridCol w:w="2440"/>
        <w:gridCol w:w="5020"/>
      </w:tblGrid>
      <w:tr w:rsidR="00466BCF" w:rsidRPr="00044963">
        <w:trPr>
          <w:trHeight w:val="900"/>
        </w:trPr>
        <w:tc>
          <w:tcPr>
            <w:tcW w:w="1080"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Cs w:val="28"/>
              </w:rPr>
            </w:pPr>
            <w:r w:rsidRPr="00044963">
              <w:rPr>
                <w:rFonts w:eastAsia="仿宋" w:hint="eastAsia"/>
                <w:szCs w:val="28"/>
              </w:rPr>
              <w:t>序号</w:t>
            </w:r>
          </w:p>
        </w:tc>
        <w:tc>
          <w:tcPr>
            <w:tcW w:w="2440" w:type="dxa"/>
            <w:tcBorders>
              <w:top w:val="single" w:sz="4" w:space="0" w:color="auto"/>
              <w:left w:val="nil"/>
              <w:bottom w:val="single" w:sz="4" w:space="0" w:color="auto"/>
              <w:right w:val="single" w:sz="4" w:space="0" w:color="auto"/>
            </w:tcBorders>
            <w:vAlign w:val="center"/>
          </w:tcPr>
          <w:p w:rsidR="00466BCF" w:rsidRPr="00044963" w:rsidRDefault="00466BCF">
            <w:pPr>
              <w:widowControl/>
              <w:jc w:val="center"/>
              <w:rPr>
                <w:rFonts w:eastAsia="仿宋"/>
                <w:szCs w:val="28"/>
              </w:rPr>
            </w:pPr>
            <w:r w:rsidRPr="00044963">
              <w:rPr>
                <w:rFonts w:eastAsia="仿宋" w:hint="eastAsia"/>
                <w:szCs w:val="28"/>
              </w:rPr>
              <w:t>学者单位</w:t>
            </w:r>
          </w:p>
        </w:tc>
        <w:tc>
          <w:tcPr>
            <w:tcW w:w="5020" w:type="dxa"/>
            <w:tcBorders>
              <w:top w:val="single" w:sz="4" w:space="0" w:color="auto"/>
              <w:left w:val="nil"/>
              <w:bottom w:val="single" w:sz="4" w:space="0" w:color="auto"/>
              <w:right w:val="single" w:sz="4" w:space="0" w:color="auto"/>
            </w:tcBorders>
            <w:vAlign w:val="center"/>
          </w:tcPr>
          <w:p w:rsidR="00466BCF" w:rsidRPr="00044963" w:rsidRDefault="00466BCF">
            <w:pPr>
              <w:widowControl/>
              <w:jc w:val="center"/>
              <w:rPr>
                <w:rFonts w:eastAsia="仿宋"/>
                <w:szCs w:val="28"/>
              </w:rPr>
            </w:pPr>
            <w:r w:rsidRPr="00044963">
              <w:rPr>
                <w:rFonts w:eastAsia="仿宋" w:hint="eastAsia"/>
                <w:szCs w:val="28"/>
              </w:rPr>
              <w:t>新闻稿标题</w:t>
            </w:r>
          </w:p>
        </w:tc>
      </w:tr>
      <w:tr w:rsidR="00466BCF" w:rsidRPr="00044963">
        <w:trPr>
          <w:trHeight w:val="642"/>
        </w:trPr>
        <w:tc>
          <w:tcPr>
            <w:tcW w:w="1080" w:type="dxa"/>
            <w:tcBorders>
              <w:top w:val="nil"/>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1</w:t>
            </w:r>
          </w:p>
        </w:tc>
        <w:tc>
          <w:tcPr>
            <w:tcW w:w="244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w:t>
            </w:r>
            <w:r w:rsidRPr="00044963">
              <w:rPr>
                <w:rFonts w:eastAsia="仿宋"/>
                <w:sz w:val="24"/>
              </w:rPr>
              <w:t>/985</w:t>
            </w:r>
            <w:r w:rsidRPr="00044963">
              <w:rPr>
                <w:rFonts w:eastAsia="仿宋" w:hint="eastAsia"/>
                <w:sz w:val="24"/>
              </w:rPr>
              <w:t>高校</w:t>
            </w:r>
          </w:p>
        </w:tc>
        <w:tc>
          <w:tcPr>
            <w:tcW w:w="502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湖南大学向建南教授莅临材料与化学工程学院开展讲座</w:t>
            </w:r>
          </w:p>
        </w:tc>
      </w:tr>
      <w:tr w:rsidR="00466BCF" w:rsidRPr="00044963">
        <w:trPr>
          <w:trHeight w:val="642"/>
        </w:trPr>
        <w:tc>
          <w:tcPr>
            <w:tcW w:w="1080" w:type="dxa"/>
            <w:tcBorders>
              <w:top w:val="nil"/>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2</w:t>
            </w:r>
          </w:p>
        </w:tc>
        <w:tc>
          <w:tcPr>
            <w:tcW w:w="244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w:t>
            </w:r>
            <w:r w:rsidRPr="00044963">
              <w:rPr>
                <w:rFonts w:eastAsia="仿宋"/>
                <w:sz w:val="24"/>
              </w:rPr>
              <w:t>/985</w:t>
            </w:r>
            <w:r w:rsidRPr="00044963">
              <w:rPr>
                <w:rFonts w:eastAsia="仿宋" w:hint="eastAsia"/>
                <w:sz w:val="24"/>
              </w:rPr>
              <w:t>高校</w:t>
            </w:r>
          </w:p>
        </w:tc>
        <w:tc>
          <w:tcPr>
            <w:tcW w:w="502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湖南大学史才军博士应邀来校进行学术讲座</w:t>
            </w:r>
          </w:p>
        </w:tc>
      </w:tr>
      <w:tr w:rsidR="00466BCF" w:rsidRPr="00044963">
        <w:trPr>
          <w:trHeight w:val="642"/>
        </w:trPr>
        <w:tc>
          <w:tcPr>
            <w:tcW w:w="1080" w:type="dxa"/>
            <w:tcBorders>
              <w:top w:val="nil"/>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3</w:t>
            </w:r>
          </w:p>
        </w:tc>
        <w:tc>
          <w:tcPr>
            <w:tcW w:w="244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w:t>
            </w:r>
            <w:r w:rsidRPr="00044963">
              <w:rPr>
                <w:rFonts w:eastAsia="仿宋"/>
                <w:sz w:val="24"/>
              </w:rPr>
              <w:t>/985</w:t>
            </w:r>
            <w:r w:rsidRPr="00044963">
              <w:rPr>
                <w:rFonts w:eastAsia="仿宋" w:hint="eastAsia"/>
                <w:sz w:val="24"/>
              </w:rPr>
              <w:t>高校</w:t>
            </w:r>
          </w:p>
        </w:tc>
        <w:tc>
          <w:tcPr>
            <w:tcW w:w="502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湖南大学徐伟箭教授莅临材料与化学工程学院开展讲座</w:t>
            </w:r>
          </w:p>
        </w:tc>
      </w:tr>
      <w:tr w:rsidR="00466BCF" w:rsidRPr="00044963">
        <w:trPr>
          <w:trHeight w:val="642"/>
        </w:trPr>
        <w:tc>
          <w:tcPr>
            <w:tcW w:w="1080" w:type="dxa"/>
            <w:tcBorders>
              <w:top w:val="nil"/>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4</w:t>
            </w:r>
          </w:p>
        </w:tc>
        <w:tc>
          <w:tcPr>
            <w:tcW w:w="244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中南大学</w:t>
            </w:r>
            <w:r w:rsidRPr="00044963">
              <w:rPr>
                <w:rFonts w:eastAsia="仿宋"/>
                <w:sz w:val="24"/>
              </w:rPr>
              <w:t>/985</w:t>
            </w:r>
            <w:r w:rsidRPr="00044963">
              <w:rPr>
                <w:rFonts w:eastAsia="仿宋" w:hint="eastAsia"/>
                <w:sz w:val="24"/>
              </w:rPr>
              <w:t>高校</w:t>
            </w:r>
          </w:p>
        </w:tc>
        <w:tc>
          <w:tcPr>
            <w:tcW w:w="502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中南大学纪效波教授莅临材料与化学工程学院开展讲座</w:t>
            </w:r>
          </w:p>
        </w:tc>
      </w:tr>
      <w:tr w:rsidR="00466BCF" w:rsidRPr="00044963">
        <w:trPr>
          <w:trHeight w:val="642"/>
        </w:trPr>
        <w:tc>
          <w:tcPr>
            <w:tcW w:w="1080" w:type="dxa"/>
            <w:tcBorders>
              <w:top w:val="nil"/>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5</w:t>
            </w:r>
          </w:p>
        </w:tc>
        <w:tc>
          <w:tcPr>
            <w:tcW w:w="244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纽约州宾汉姆顿大学</w:t>
            </w:r>
            <w:r w:rsidRPr="00044963">
              <w:rPr>
                <w:rFonts w:eastAsia="仿宋"/>
                <w:sz w:val="24"/>
              </w:rPr>
              <w:t>/</w:t>
            </w:r>
            <w:r w:rsidRPr="00044963">
              <w:rPr>
                <w:rFonts w:eastAsia="仿宋" w:hint="eastAsia"/>
                <w:sz w:val="24"/>
              </w:rPr>
              <w:t>境外学者</w:t>
            </w:r>
          </w:p>
        </w:tc>
        <w:tc>
          <w:tcPr>
            <w:tcW w:w="502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美国纽约州宾汉姆顿大学钟传建教授应邀来校进行学术讲座</w:t>
            </w:r>
          </w:p>
        </w:tc>
      </w:tr>
      <w:tr w:rsidR="00466BCF" w:rsidRPr="00044963">
        <w:trPr>
          <w:trHeight w:val="642"/>
        </w:trPr>
        <w:tc>
          <w:tcPr>
            <w:tcW w:w="1080" w:type="dxa"/>
            <w:tcBorders>
              <w:top w:val="nil"/>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6</w:t>
            </w:r>
          </w:p>
        </w:tc>
        <w:tc>
          <w:tcPr>
            <w:tcW w:w="244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w:t>
            </w:r>
            <w:r w:rsidRPr="00044963">
              <w:rPr>
                <w:rFonts w:eastAsia="仿宋"/>
                <w:sz w:val="24"/>
              </w:rPr>
              <w:t>/985</w:t>
            </w:r>
            <w:r w:rsidRPr="00044963">
              <w:rPr>
                <w:rFonts w:eastAsia="仿宋" w:hint="eastAsia"/>
                <w:sz w:val="24"/>
              </w:rPr>
              <w:t>高校</w:t>
            </w:r>
          </w:p>
        </w:tc>
        <w:tc>
          <w:tcPr>
            <w:tcW w:w="5020" w:type="dxa"/>
            <w:tcBorders>
              <w:top w:val="nil"/>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湖南大学余刚教授莅临材料与化学工程学院开展讲座</w:t>
            </w:r>
          </w:p>
        </w:tc>
      </w:tr>
      <w:tr w:rsidR="00466BCF" w:rsidRPr="00044963">
        <w:trPr>
          <w:trHeight w:val="642"/>
        </w:trPr>
        <w:tc>
          <w:tcPr>
            <w:tcW w:w="1080"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7</w:t>
            </w:r>
          </w:p>
        </w:tc>
        <w:tc>
          <w:tcPr>
            <w:tcW w:w="2440" w:type="dxa"/>
            <w:tcBorders>
              <w:top w:val="single" w:sz="4" w:space="0" w:color="auto"/>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台湾亚东技术学院</w:t>
            </w:r>
          </w:p>
        </w:tc>
        <w:tc>
          <w:tcPr>
            <w:tcW w:w="5020" w:type="dxa"/>
            <w:tcBorders>
              <w:top w:val="single" w:sz="4" w:space="0" w:color="auto"/>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台湾亚东技术学院邹智挥博士应邀来校进行学术讲座</w:t>
            </w:r>
          </w:p>
        </w:tc>
      </w:tr>
      <w:tr w:rsidR="00466BCF" w:rsidRPr="00044963">
        <w:trPr>
          <w:trHeight w:val="642"/>
        </w:trPr>
        <w:tc>
          <w:tcPr>
            <w:tcW w:w="1080" w:type="dxa"/>
            <w:tcBorders>
              <w:top w:val="single" w:sz="4" w:space="0" w:color="auto"/>
              <w:left w:val="single" w:sz="4" w:space="0" w:color="auto"/>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sz w:val="24"/>
              </w:rPr>
              <w:t>8</w:t>
            </w:r>
          </w:p>
        </w:tc>
        <w:tc>
          <w:tcPr>
            <w:tcW w:w="2440" w:type="dxa"/>
            <w:tcBorders>
              <w:top w:val="single" w:sz="4" w:space="0" w:color="auto"/>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西南水泥</w:t>
            </w:r>
            <w:r w:rsidRPr="00044963">
              <w:rPr>
                <w:rFonts w:eastAsia="仿宋"/>
                <w:sz w:val="24"/>
              </w:rPr>
              <w:t>/</w:t>
            </w:r>
            <w:r w:rsidRPr="00044963">
              <w:rPr>
                <w:rFonts w:eastAsia="仿宋" w:hint="eastAsia"/>
                <w:sz w:val="24"/>
              </w:rPr>
              <w:t>企业</w:t>
            </w:r>
          </w:p>
        </w:tc>
        <w:tc>
          <w:tcPr>
            <w:tcW w:w="5020" w:type="dxa"/>
            <w:tcBorders>
              <w:top w:val="single" w:sz="4" w:space="0" w:color="auto"/>
              <w:left w:val="nil"/>
              <w:bottom w:val="single" w:sz="4" w:space="0" w:color="auto"/>
              <w:right w:val="single" w:sz="4" w:space="0" w:color="auto"/>
            </w:tcBorders>
            <w:vAlign w:val="center"/>
          </w:tcPr>
          <w:p w:rsidR="00466BCF" w:rsidRPr="00044963" w:rsidRDefault="00466BCF">
            <w:pPr>
              <w:widowControl/>
              <w:jc w:val="center"/>
              <w:rPr>
                <w:rFonts w:eastAsia="仿宋"/>
                <w:sz w:val="24"/>
              </w:rPr>
            </w:pPr>
            <w:r w:rsidRPr="00044963">
              <w:rPr>
                <w:rFonts w:eastAsia="仿宋" w:hint="eastAsia"/>
                <w:sz w:val="24"/>
              </w:rPr>
              <w:t>贵州西南水泥有限公司李泽鑫高级工程师莅临材料与化学工程学院开展讲座</w:t>
            </w:r>
          </w:p>
        </w:tc>
      </w:tr>
    </w:tbl>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年度，材化学院共有</w:t>
      </w:r>
      <w:r>
        <w:rPr>
          <w:rFonts w:ascii="宋体" w:hAnsi="宋体" w:cs="宋体"/>
          <w:sz w:val="30"/>
          <w:szCs w:val="30"/>
        </w:rPr>
        <w:t>8</w:t>
      </w:r>
      <w:r>
        <w:rPr>
          <w:rFonts w:ascii="宋体" w:hAnsi="宋体" w:cs="宋体" w:hint="eastAsia"/>
          <w:sz w:val="30"/>
          <w:szCs w:val="30"/>
        </w:rPr>
        <w:t>场学术交流会议，其中</w:t>
      </w:r>
      <w:r>
        <w:rPr>
          <w:rFonts w:ascii="宋体" w:hAnsi="宋体" w:cs="宋体"/>
          <w:sz w:val="30"/>
          <w:szCs w:val="30"/>
        </w:rPr>
        <w:t>985</w:t>
      </w:r>
      <w:r>
        <w:rPr>
          <w:rFonts w:ascii="宋体" w:hAnsi="宋体" w:cs="宋体" w:hint="eastAsia"/>
          <w:sz w:val="30"/>
          <w:szCs w:val="30"/>
        </w:rPr>
        <w:t>高校专家有</w:t>
      </w:r>
      <w:r>
        <w:rPr>
          <w:rFonts w:ascii="宋体" w:hAnsi="宋体" w:cs="宋体"/>
          <w:sz w:val="30"/>
          <w:szCs w:val="30"/>
        </w:rPr>
        <w:t>5</w:t>
      </w:r>
      <w:r>
        <w:rPr>
          <w:rFonts w:ascii="宋体" w:hAnsi="宋体" w:cs="宋体" w:hint="eastAsia"/>
          <w:sz w:val="30"/>
          <w:szCs w:val="30"/>
        </w:rPr>
        <w:t>场，满足绩效考核文件要求，记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bCs/>
          <w:sz w:val="30"/>
          <w:szCs w:val="30"/>
        </w:rPr>
      </w:pPr>
      <w:r>
        <w:rPr>
          <w:rFonts w:ascii="宋体" w:hAnsi="宋体" w:cs="宋体"/>
          <w:b/>
          <w:bCs/>
          <w:sz w:val="30"/>
          <w:szCs w:val="30"/>
        </w:rPr>
        <w:t xml:space="preserve">   </w:t>
      </w:r>
      <w:r>
        <w:rPr>
          <w:rFonts w:ascii="宋体" w:hAnsi="宋体" w:cs="宋体" w:hint="eastAsia"/>
          <w:b/>
          <w:bCs/>
          <w:sz w:val="30"/>
          <w:szCs w:val="30"/>
        </w:rPr>
        <w:t>（</w:t>
      </w:r>
      <w:r>
        <w:rPr>
          <w:rFonts w:ascii="宋体" w:hAnsi="宋体" w:cs="宋体"/>
          <w:b/>
          <w:bCs/>
          <w:sz w:val="30"/>
          <w:szCs w:val="30"/>
        </w:rPr>
        <w:t>2</w:t>
      </w:r>
      <w:r>
        <w:rPr>
          <w:rFonts w:ascii="宋体" w:hAnsi="宋体" w:cs="宋体" w:hint="eastAsia"/>
          <w:b/>
          <w:bCs/>
          <w:sz w:val="30"/>
          <w:szCs w:val="30"/>
        </w:rPr>
        <w:t>）学报组稿（总分</w:t>
      </w:r>
      <w:r>
        <w:rPr>
          <w:rFonts w:ascii="宋体" w:hAnsi="宋体" w:cs="宋体"/>
          <w:b/>
          <w:bCs/>
          <w:sz w:val="30"/>
          <w:szCs w:val="30"/>
        </w:rPr>
        <w:t>2.5</w:t>
      </w:r>
      <w:r>
        <w:rPr>
          <w:rFonts w:ascii="宋体" w:hAnsi="宋体" w:cs="宋体" w:hint="eastAsia"/>
          <w:b/>
          <w:bCs/>
          <w:sz w:val="30"/>
          <w:szCs w:val="30"/>
        </w:rPr>
        <w:t>分，自评</w:t>
      </w:r>
      <w:r>
        <w:rPr>
          <w:rFonts w:ascii="宋体" w:hAnsi="宋体" w:cs="宋体"/>
          <w:b/>
          <w:bCs/>
          <w:sz w:val="30"/>
          <w:szCs w:val="30"/>
        </w:rPr>
        <w:t>0.9</w:t>
      </w:r>
      <w:r>
        <w:rPr>
          <w:rFonts w:ascii="宋体" w:hAnsi="宋体" w:cs="宋体" w:hint="eastAsia"/>
          <w:b/>
          <w:bCs/>
          <w:sz w:val="30"/>
          <w:szCs w:val="30"/>
        </w:rPr>
        <w:t>分）</w:t>
      </w:r>
    </w:p>
    <w:p w:rsidR="00466BCF" w:rsidRDefault="00466BCF">
      <w:pPr>
        <w:spacing w:line="520" w:lineRule="exact"/>
        <w:ind w:firstLine="602"/>
        <w:rPr>
          <w:rFonts w:ascii="宋体" w:cs="宋体"/>
          <w:b/>
          <w:bCs/>
          <w:sz w:val="30"/>
          <w:szCs w:val="30"/>
        </w:rPr>
      </w:pPr>
      <w:r>
        <w:rPr>
          <w:rFonts w:ascii="宋体" w:hAnsi="宋体" w:cs="宋体" w:hint="eastAsia"/>
          <w:b/>
          <w:bCs/>
          <w:sz w:val="30"/>
          <w:szCs w:val="30"/>
        </w:rPr>
        <w:t>观测点</w:t>
      </w:r>
    </w:p>
    <w:p w:rsidR="00466BCF" w:rsidRDefault="00466BCF">
      <w:pPr>
        <w:spacing w:line="520" w:lineRule="exact"/>
        <w:ind w:firstLine="560"/>
        <w:rPr>
          <w:rFonts w:ascii="宋体" w:cs="宋体"/>
          <w:b/>
          <w:bCs/>
          <w:sz w:val="30"/>
          <w:szCs w:val="30"/>
        </w:rPr>
      </w:pPr>
      <w:r>
        <w:rPr>
          <w:rFonts w:ascii="宋体" w:hAnsi="宋体" w:cs="宋体"/>
          <w:sz w:val="30"/>
          <w:szCs w:val="30"/>
        </w:rPr>
        <w:t>2016</w:t>
      </w:r>
      <w:r>
        <w:rPr>
          <w:rFonts w:ascii="宋体" w:hAnsi="宋体" w:cs="宋体" w:hint="eastAsia"/>
          <w:sz w:val="30"/>
          <w:szCs w:val="30"/>
        </w:rPr>
        <w:t>年，材化学院向湖南工学院共投稿</w:t>
      </w:r>
      <w:r>
        <w:rPr>
          <w:rFonts w:ascii="宋体" w:hAnsi="宋体" w:cs="宋体"/>
          <w:sz w:val="30"/>
          <w:szCs w:val="30"/>
        </w:rPr>
        <w:t>3</w:t>
      </w:r>
      <w:r>
        <w:rPr>
          <w:rFonts w:ascii="宋体" w:hAnsi="宋体" w:cs="宋体" w:hint="eastAsia"/>
          <w:sz w:val="30"/>
          <w:szCs w:val="30"/>
        </w:rPr>
        <w:t>篇，按照绩效考核文件要求，记</w:t>
      </w:r>
      <w:r>
        <w:rPr>
          <w:rFonts w:ascii="宋体" w:hAnsi="宋体" w:cs="宋体"/>
          <w:sz w:val="30"/>
          <w:szCs w:val="30"/>
        </w:rPr>
        <w:t>0.9</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年度材化学院教师在湖南工学院学报投稿情况汇总</w:t>
      </w:r>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3495"/>
        <w:gridCol w:w="2627"/>
        <w:gridCol w:w="1972"/>
      </w:tblGrid>
      <w:tr w:rsidR="00466BCF" w:rsidRPr="00044963" w:rsidTr="00044963">
        <w:trPr>
          <w:jc w:val="center"/>
        </w:trPr>
        <w:tc>
          <w:tcPr>
            <w:tcW w:w="900" w:type="dxa"/>
            <w:vAlign w:val="center"/>
          </w:tcPr>
          <w:p w:rsidR="00466BCF" w:rsidRPr="00044963" w:rsidRDefault="00466BCF" w:rsidP="00044963">
            <w:pPr>
              <w:spacing w:line="360" w:lineRule="auto"/>
              <w:jc w:val="center"/>
              <w:rPr>
                <w:rFonts w:eastAsia="仿宋"/>
                <w:szCs w:val="28"/>
              </w:rPr>
            </w:pPr>
            <w:r w:rsidRPr="00044963">
              <w:rPr>
                <w:rFonts w:eastAsia="仿宋" w:hint="eastAsia"/>
                <w:szCs w:val="28"/>
              </w:rPr>
              <w:t>序号</w:t>
            </w:r>
          </w:p>
        </w:tc>
        <w:tc>
          <w:tcPr>
            <w:tcW w:w="3495" w:type="dxa"/>
            <w:vAlign w:val="center"/>
          </w:tcPr>
          <w:p w:rsidR="00466BCF" w:rsidRPr="00044963" w:rsidRDefault="00466BCF" w:rsidP="00044963">
            <w:pPr>
              <w:spacing w:line="360" w:lineRule="auto"/>
              <w:jc w:val="center"/>
              <w:rPr>
                <w:rFonts w:eastAsia="仿宋"/>
                <w:szCs w:val="28"/>
              </w:rPr>
            </w:pPr>
            <w:r w:rsidRPr="00044963">
              <w:rPr>
                <w:rFonts w:eastAsia="仿宋" w:hint="eastAsia"/>
                <w:szCs w:val="28"/>
              </w:rPr>
              <w:t>题名</w:t>
            </w:r>
          </w:p>
        </w:tc>
        <w:tc>
          <w:tcPr>
            <w:tcW w:w="2627" w:type="dxa"/>
            <w:vAlign w:val="center"/>
          </w:tcPr>
          <w:p w:rsidR="00466BCF" w:rsidRPr="00044963" w:rsidRDefault="00466BCF" w:rsidP="00044963">
            <w:pPr>
              <w:spacing w:line="360" w:lineRule="auto"/>
              <w:jc w:val="center"/>
              <w:rPr>
                <w:rFonts w:eastAsia="仿宋"/>
                <w:szCs w:val="28"/>
              </w:rPr>
            </w:pPr>
            <w:r w:rsidRPr="00044963">
              <w:rPr>
                <w:rFonts w:eastAsia="仿宋" w:hint="eastAsia"/>
                <w:szCs w:val="28"/>
              </w:rPr>
              <w:t>作者</w:t>
            </w:r>
          </w:p>
        </w:tc>
        <w:tc>
          <w:tcPr>
            <w:tcW w:w="1972" w:type="dxa"/>
            <w:vAlign w:val="center"/>
          </w:tcPr>
          <w:p w:rsidR="00466BCF" w:rsidRPr="00044963" w:rsidRDefault="00466BCF" w:rsidP="00044963">
            <w:pPr>
              <w:spacing w:line="360" w:lineRule="auto"/>
              <w:jc w:val="center"/>
              <w:rPr>
                <w:rFonts w:eastAsia="仿宋"/>
                <w:szCs w:val="28"/>
              </w:rPr>
            </w:pPr>
            <w:r w:rsidRPr="00044963">
              <w:rPr>
                <w:rFonts w:eastAsia="仿宋" w:hint="eastAsia"/>
                <w:szCs w:val="28"/>
              </w:rPr>
              <w:t>发表时间</w:t>
            </w:r>
          </w:p>
        </w:tc>
      </w:tr>
      <w:tr w:rsidR="00466BCF" w:rsidRPr="00044963" w:rsidTr="00044963">
        <w:trPr>
          <w:jc w:val="center"/>
        </w:trPr>
        <w:tc>
          <w:tcPr>
            <w:tcW w:w="900" w:type="dxa"/>
            <w:vAlign w:val="center"/>
          </w:tcPr>
          <w:p w:rsidR="00466BCF" w:rsidRPr="00044963" w:rsidRDefault="00466BCF" w:rsidP="00044963">
            <w:pPr>
              <w:spacing w:line="360" w:lineRule="auto"/>
              <w:jc w:val="center"/>
              <w:rPr>
                <w:rFonts w:eastAsia="仿宋"/>
                <w:sz w:val="24"/>
              </w:rPr>
            </w:pPr>
            <w:r w:rsidRPr="00044963">
              <w:rPr>
                <w:rFonts w:eastAsia="仿宋"/>
                <w:sz w:val="24"/>
              </w:rPr>
              <w:t>1</w:t>
            </w:r>
          </w:p>
        </w:tc>
        <w:tc>
          <w:tcPr>
            <w:tcW w:w="3495" w:type="dxa"/>
            <w:vAlign w:val="center"/>
          </w:tcPr>
          <w:p w:rsidR="00466BCF" w:rsidRPr="00044963" w:rsidRDefault="00466BCF" w:rsidP="00044963">
            <w:pPr>
              <w:spacing w:line="360" w:lineRule="auto"/>
              <w:jc w:val="center"/>
              <w:rPr>
                <w:rFonts w:eastAsia="仿宋"/>
                <w:sz w:val="24"/>
              </w:rPr>
            </w:pPr>
            <w:r w:rsidRPr="00044963">
              <w:rPr>
                <w:rFonts w:eastAsia="仿宋" w:hint="eastAsia"/>
                <w:sz w:val="24"/>
              </w:rPr>
              <w:t>基于</w:t>
            </w:r>
            <w:r w:rsidRPr="00044963">
              <w:rPr>
                <w:rFonts w:eastAsia="仿宋"/>
                <w:sz w:val="24"/>
              </w:rPr>
              <w:t>Moldflow</w:t>
            </w:r>
            <w:r w:rsidRPr="00044963">
              <w:rPr>
                <w:rFonts w:eastAsia="仿宋" w:hint="eastAsia"/>
                <w:sz w:val="24"/>
              </w:rPr>
              <w:t>的塑料灯罩的注塑成型工艺模拟分析</w:t>
            </w:r>
          </w:p>
        </w:tc>
        <w:tc>
          <w:tcPr>
            <w:tcW w:w="2627" w:type="dxa"/>
            <w:vAlign w:val="center"/>
          </w:tcPr>
          <w:p w:rsidR="00466BCF" w:rsidRPr="00044963" w:rsidRDefault="00466BCF" w:rsidP="00044963">
            <w:pPr>
              <w:spacing w:line="360" w:lineRule="auto"/>
              <w:jc w:val="center"/>
              <w:rPr>
                <w:rFonts w:eastAsia="仿宋"/>
                <w:sz w:val="24"/>
              </w:rPr>
            </w:pPr>
            <w:r w:rsidRPr="00044963">
              <w:rPr>
                <w:rFonts w:eastAsia="仿宋" w:hint="eastAsia"/>
                <w:sz w:val="24"/>
              </w:rPr>
              <w:t>吴锦杨、侯伟、王俊</w:t>
            </w:r>
          </w:p>
        </w:tc>
        <w:tc>
          <w:tcPr>
            <w:tcW w:w="1972" w:type="dxa"/>
            <w:vAlign w:val="center"/>
          </w:tcPr>
          <w:p w:rsidR="00466BCF" w:rsidRPr="00044963" w:rsidRDefault="00466BCF" w:rsidP="00044963">
            <w:pPr>
              <w:spacing w:line="360" w:lineRule="auto"/>
              <w:jc w:val="center"/>
              <w:rPr>
                <w:rFonts w:eastAsia="仿宋"/>
                <w:sz w:val="24"/>
              </w:rPr>
            </w:pPr>
            <w:r w:rsidRPr="00044963">
              <w:rPr>
                <w:rFonts w:eastAsia="仿宋"/>
                <w:sz w:val="24"/>
              </w:rPr>
              <w:t>3</w:t>
            </w:r>
            <w:r w:rsidRPr="00044963">
              <w:rPr>
                <w:rFonts w:eastAsia="仿宋" w:hint="eastAsia"/>
                <w:sz w:val="24"/>
              </w:rPr>
              <w:t>期</w:t>
            </w:r>
            <w:r w:rsidRPr="00044963">
              <w:rPr>
                <w:rFonts w:eastAsia="仿宋"/>
                <w:sz w:val="24"/>
              </w:rPr>
              <w:t>-13</w:t>
            </w:r>
            <w:r w:rsidRPr="00044963">
              <w:rPr>
                <w:rFonts w:eastAsia="仿宋" w:hint="eastAsia"/>
                <w:sz w:val="24"/>
              </w:rPr>
              <w:t>页</w:t>
            </w:r>
          </w:p>
        </w:tc>
      </w:tr>
      <w:tr w:rsidR="00466BCF" w:rsidRPr="00044963" w:rsidTr="00044963">
        <w:trPr>
          <w:jc w:val="center"/>
        </w:trPr>
        <w:tc>
          <w:tcPr>
            <w:tcW w:w="900" w:type="dxa"/>
            <w:vAlign w:val="center"/>
          </w:tcPr>
          <w:p w:rsidR="00466BCF" w:rsidRPr="00044963" w:rsidRDefault="00466BCF" w:rsidP="00044963">
            <w:pPr>
              <w:spacing w:line="360" w:lineRule="auto"/>
              <w:jc w:val="center"/>
              <w:rPr>
                <w:rFonts w:eastAsia="仿宋"/>
                <w:sz w:val="24"/>
              </w:rPr>
            </w:pPr>
            <w:r w:rsidRPr="00044963">
              <w:rPr>
                <w:rFonts w:eastAsia="仿宋"/>
                <w:sz w:val="24"/>
              </w:rPr>
              <w:t>2</w:t>
            </w:r>
          </w:p>
        </w:tc>
        <w:tc>
          <w:tcPr>
            <w:tcW w:w="3495" w:type="dxa"/>
            <w:vAlign w:val="center"/>
          </w:tcPr>
          <w:p w:rsidR="00466BCF" w:rsidRPr="00044963" w:rsidRDefault="00466BCF" w:rsidP="00044963">
            <w:pPr>
              <w:spacing w:line="360" w:lineRule="auto"/>
              <w:jc w:val="center"/>
              <w:rPr>
                <w:rFonts w:eastAsia="仿宋"/>
                <w:sz w:val="24"/>
              </w:rPr>
            </w:pPr>
            <w:r w:rsidRPr="00044963">
              <w:rPr>
                <w:rFonts w:eastAsia="仿宋" w:hint="eastAsia"/>
                <w:sz w:val="24"/>
              </w:rPr>
              <w:t>中国大米重金属健康风险评估研究现状与进展</w:t>
            </w:r>
          </w:p>
        </w:tc>
        <w:tc>
          <w:tcPr>
            <w:tcW w:w="2627" w:type="dxa"/>
            <w:vAlign w:val="center"/>
          </w:tcPr>
          <w:p w:rsidR="00466BCF" w:rsidRPr="00044963" w:rsidRDefault="00466BCF" w:rsidP="00044963">
            <w:pPr>
              <w:spacing w:line="360" w:lineRule="auto"/>
              <w:jc w:val="center"/>
              <w:rPr>
                <w:rFonts w:eastAsia="仿宋"/>
                <w:sz w:val="24"/>
              </w:rPr>
            </w:pPr>
            <w:r w:rsidRPr="00044963">
              <w:rPr>
                <w:rFonts w:eastAsia="仿宋" w:hint="eastAsia"/>
                <w:sz w:val="24"/>
              </w:rPr>
              <w:t>戴洪文、宋秀贤、辛俊亮等</w:t>
            </w:r>
          </w:p>
        </w:tc>
        <w:tc>
          <w:tcPr>
            <w:tcW w:w="1972" w:type="dxa"/>
            <w:vAlign w:val="center"/>
          </w:tcPr>
          <w:p w:rsidR="00466BCF" w:rsidRPr="00044963" w:rsidRDefault="00466BCF" w:rsidP="00044963">
            <w:pPr>
              <w:spacing w:line="360" w:lineRule="auto"/>
              <w:jc w:val="center"/>
              <w:rPr>
                <w:rFonts w:eastAsia="仿宋"/>
                <w:sz w:val="24"/>
              </w:rPr>
            </w:pPr>
            <w:r w:rsidRPr="00044963">
              <w:rPr>
                <w:rFonts w:eastAsia="仿宋"/>
                <w:sz w:val="24"/>
              </w:rPr>
              <w:t>4</w:t>
            </w:r>
            <w:r w:rsidRPr="00044963">
              <w:rPr>
                <w:rFonts w:eastAsia="仿宋" w:hint="eastAsia"/>
                <w:sz w:val="24"/>
              </w:rPr>
              <w:t>期</w:t>
            </w:r>
            <w:r w:rsidRPr="00044963">
              <w:rPr>
                <w:rFonts w:eastAsia="仿宋"/>
                <w:sz w:val="24"/>
              </w:rPr>
              <w:t>-12</w:t>
            </w:r>
            <w:r w:rsidRPr="00044963">
              <w:rPr>
                <w:rFonts w:eastAsia="仿宋" w:hint="eastAsia"/>
                <w:sz w:val="24"/>
              </w:rPr>
              <w:t>页</w:t>
            </w:r>
          </w:p>
        </w:tc>
      </w:tr>
      <w:tr w:rsidR="00466BCF" w:rsidRPr="00044963" w:rsidTr="00044963">
        <w:trPr>
          <w:jc w:val="center"/>
        </w:trPr>
        <w:tc>
          <w:tcPr>
            <w:tcW w:w="900" w:type="dxa"/>
            <w:vAlign w:val="center"/>
          </w:tcPr>
          <w:p w:rsidR="00466BCF" w:rsidRPr="00044963" w:rsidRDefault="00466BCF" w:rsidP="00044963">
            <w:pPr>
              <w:spacing w:line="360" w:lineRule="auto"/>
              <w:jc w:val="center"/>
              <w:rPr>
                <w:rFonts w:eastAsia="仿宋"/>
                <w:sz w:val="24"/>
              </w:rPr>
            </w:pPr>
            <w:r w:rsidRPr="00044963">
              <w:rPr>
                <w:rFonts w:eastAsia="仿宋"/>
                <w:sz w:val="24"/>
              </w:rPr>
              <w:t>3</w:t>
            </w:r>
          </w:p>
        </w:tc>
        <w:tc>
          <w:tcPr>
            <w:tcW w:w="3495" w:type="dxa"/>
            <w:vAlign w:val="center"/>
          </w:tcPr>
          <w:p w:rsidR="00466BCF" w:rsidRPr="00044963" w:rsidRDefault="00466BCF" w:rsidP="00044963">
            <w:pPr>
              <w:spacing w:line="360" w:lineRule="auto"/>
              <w:jc w:val="center"/>
              <w:rPr>
                <w:rFonts w:eastAsia="仿宋"/>
                <w:sz w:val="24"/>
              </w:rPr>
            </w:pPr>
            <w:r w:rsidRPr="00044963">
              <w:rPr>
                <w:rFonts w:eastAsia="仿宋" w:hint="eastAsia"/>
                <w:sz w:val="24"/>
              </w:rPr>
              <w:t>十二烷基苯磺酸钠临界胶束浓度的测定研究</w:t>
            </w:r>
          </w:p>
        </w:tc>
        <w:tc>
          <w:tcPr>
            <w:tcW w:w="2627" w:type="dxa"/>
            <w:vAlign w:val="center"/>
          </w:tcPr>
          <w:p w:rsidR="00466BCF" w:rsidRPr="00044963" w:rsidRDefault="00466BCF" w:rsidP="00044963">
            <w:pPr>
              <w:spacing w:line="360" w:lineRule="auto"/>
              <w:jc w:val="center"/>
              <w:rPr>
                <w:rFonts w:eastAsia="仿宋"/>
                <w:sz w:val="24"/>
              </w:rPr>
            </w:pPr>
            <w:r w:rsidRPr="00044963">
              <w:rPr>
                <w:rFonts w:eastAsia="仿宋" w:hint="eastAsia"/>
                <w:sz w:val="24"/>
              </w:rPr>
              <w:t>张春燕、罗建新</w:t>
            </w:r>
          </w:p>
        </w:tc>
        <w:tc>
          <w:tcPr>
            <w:tcW w:w="1972" w:type="dxa"/>
            <w:vAlign w:val="center"/>
          </w:tcPr>
          <w:p w:rsidR="00466BCF" w:rsidRPr="00044963" w:rsidRDefault="00466BCF" w:rsidP="00044963">
            <w:pPr>
              <w:spacing w:line="360" w:lineRule="auto"/>
              <w:jc w:val="center"/>
              <w:rPr>
                <w:rFonts w:eastAsia="仿宋"/>
                <w:sz w:val="24"/>
              </w:rPr>
            </w:pPr>
            <w:r w:rsidRPr="00044963">
              <w:rPr>
                <w:rFonts w:eastAsia="仿宋"/>
                <w:sz w:val="24"/>
              </w:rPr>
              <w:t>1</w:t>
            </w:r>
            <w:r w:rsidRPr="00044963">
              <w:rPr>
                <w:rFonts w:eastAsia="仿宋" w:hint="eastAsia"/>
                <w:sz w:val="24"/>
              </w:rPr>
              <w:t>期</w:t>
            </w:r>
            <w:r w:rsidRPr="00044963">
              <w:rPr>
                <w:rFonts w:eastAsia="仿宋"/>
                <w:sz w:val="24"/>
              </w:rPr>
              <w:t>-14</w:t>
            </w:r>
            <w:r w:rsidRPr="00044963">
              <w:rPr>
                <w:rFonts w:eastAsia="仿宋" w:hint="eastAsia"/>
                <w:sz w:val="24"/>
              </w:rPr>
              <w:t>页</w:t>
            </w:r>
          </w:p>
        </w:tc>
      </w:tr>
    </w:tbl>
    <w:p w:rsidR="00466BCF" w:rsidRDefault="00466BCF">
      <w:pPr>
        <w:pStyle w:val="Heading2"/>
        <w:spacing w:line="520" w:lineRule="exact"/>
        <w:rPr>
          <w:rFonts w:ascii="宋体" w:cs="宋体"/>
          <w:szCs w:val="30"/>
        </w:rPr>
      </w:pPr>
      <w:r>
        <w:rPr>
          <w:rFonts w:ascii="宋体" w:hAnsi="宋体" w:cs="宋体"/>
          <w:b w:val="0"/>
          <w:bCs w:val="0"/>
          <w:szCs w:val="30"/>
        </w:rPr>
        <w:t xml:space="preserve">   </w:t>
      </w:r>
      <w:r>
        <w:rPr>
          <w:rFonts w:ascii="宋体" w:hAnsi="宋体" w:cs="宋体" w:hint="eastAsia"/>
          <w:szCs w:val="30"/>
        </w:rPr>
        <w:t>（</w:t>
      </w:r>
      <w:r>
        <w:rPr>
          <w:rFonts w:ascii="宋体" w:hAnsi="宋体" w:cs="宋体"/>
          <w:szCs w:val="30"/>
        </w:rPr>
        <w:t>3</w:t>
      </w:r>
      <w:r>
        <w:rPr>
          <w:rFonts w:ascii="宋体" w:hAnsi="宋体" w:cs="宋体" w:hint="eastAsia"/>
          <w:szCs w:val="30"/>
        </w:rPr>
        <w:t>）科研系统（总分</w:t>
      </w:r>
      <w:r>
        <w:rPr>
          <w:rFonts w:ascii="宋体" w:hAnsi="宋体" w:cs="宋体"/>
          <w:szCs w:val="30"/>
        </w:rPr>
        <w:t>2.5</w:t>
      </w:r>
      <w:r>
        <w:rPr>
          <w:rFonts w:ascii="宋体" w:hAnsi="宋体" w:cs="宋体" w:hint="eastAsia"/>
          <w:szCs w:val="30"/>
        </w:rPr>
        <w:t>分，自评</w:t>
      </w:r>
      <w:r>
        <w:rPr>
          <w:rFonts w:ascii="宋体" w:hAnsi="宋体" w:cs="宋体"/>
          <w:szCs w:val="30"/>
        </w:rPr>
        <w:t>2.5</w:t>
      </w:r>
      <w:r>
        <w:rPr>
          <w:rFonts w:ascii="宋体" w:hAnsi="宋体" w:cs="宋体" w:hint="eastAsia"/>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教师能按时按质的完善科研系统个人信息，参加了相关培训工作会议，满足绩效考核文件要求，记</w:t>
      </w:r>
      <w:r>
        <w:rPr>
          <w:rFonts w:ascii="宋体" w:hAnsi="宋体" w:cs="宋体"/>
          <w:sz w:val="30"/>
          <w:szCs w:val="30"/>
        </w:rPr>
        <w:t>2.5</w:t>
      </w:r>
      <w:r>
        <w:rPr>
          <w:rFonts w:ascii="宋体" w:hAnsi="宋体" w:cs="宋体" w:hint="eastAsia"/>
          <w:sz w:val="30"/>
          <w:szCs w:val="30"/>
        </w:rPr>
        <w:t>分。</w:t>
      </w:r>
    </w:p>
    <w:p w:rsidR="00466BCF" w:rsidRDefault="00466BCF">
      <w:pPr>
        <w:pStyle w:val="Heading1"/>
        <w:spacing w:line="520" w:lineRule="exact"/>
        <w:ind w:firstLine="602"/>
        <w:rPr>
          <w:rFonts w:ascii="宋体" w:cs="宋体"/>
          <w:szCs w:val="30"/>
        </w:rPr>
      </w:pPr>
      <w:r>
        <w:rPr>
          <w:rFonts w:ascii="宋体" w:hAnsi="宋体" w:cs="宋体"/>
          <w:szCs w:val="30"/>
        </w:rPr>
        <w:t>6</w:t>
      </w:r>
      <w:r>
        <w:rPr>
          <w:rFonts w:ascii="宋体" w:hAnsi="宋体" w:cs="宋体" w:hint="eastAsia"/>
          <w:szCs w:val="30"/>
        </w:rPr>
        <w:t>、特殊加分</w:t>
      </w:r>
    </w:p>
    <w:p w:rsidR="00466BCF" w:rsidRDefault="00466BCF">
      <w:pPr>
        <w:pStyle w:val="Heading1"/>
        <w:spacing w:line="520" w:lineRule="exact"/>
        <w:ind w:firstLine="602"/>
        <w:rPr>
          <w:rFonts w:ascii="宋体" w:cs="宋体"/>
          <w:szCs w:val="30"/>
        </w:rPr>
      </w:pPr>
      <w:r>
        <w:rPr>
          <w:rFonts w:ascii="宋体" w:hAnsi="宋体" w:cs="宋体" w:hint="eastAsia"/>
          <w:b w:val="0"/>
          <w:bCs w:val="0"/>
          <w:szCs w:val="30"/>
        </w:rPr>
        <w:t>无。</w:t>
      </w:r>
      <w:r>
        <w:rPr>
          <w:rFonts w:ascii="宋体" w:hAnsi="宋体" w:cs="宋体"/>
          <w:b w:val="0"/>
          <w:bCs w:val="0"/>
          <w:szCs w:val="30"/>
        </w:rPr>
        <w:t xml:space="preserve"> </w:t>
      </w:r>
      <w:r>
        <w:rPr>
          <w:rFonts w:ascii="宋体" w:hAnsi="宋体" w:cs="宋体"/>
          <w:szCs w:val="30"/>
        </w:rPr>
        <w:t xml:space="preserve"> </w:t>
      </w:r>
    </w:p>
    <w:p w:rsidR="00466BCF" w:rsidRDefault="00466BCF">
      <w:pPr>
        <w:spacing w:line="520" w:lineRule="exact"/>
        <w:ind w:firstLine="560"/>
        <w:rPr>
          <w:rFonts w:ascii="宋体" w:cs="宋体"/>
          <w:b/>
          <w:sz w:val="30"/>
          <w:szCs w:val="30"/>
        </w:rPr>
      </w:pPr>
    </w:p>
    <w:p w:rsidR="00466BCF" w:rsidRDefault="00466BCF">
      <w:pPr>
        <w:spacing w:line="520" w:lineRule="exact"/>
        <w:ind w:firstLine="600"/>
        <w:rPr>
          <w:rFonts w:ascii="宋体" w:cs="宋体"/>
          <w:b/>
          <w:sz w:val="30"/>
          <w:szCs w:val="30"/>
        </w:rPr>
      </w:pPr>
      <w:r>
        <w:rPr>
          <w:rFonts w:ascii="宋体" w:hAnsi="宋体" w:cs="宋体" w:hint="eastAsia"/>
          <w:b/>
          <w:sz w:val="30"/>
          <w:szCs w:val="30"/>
        </w:rPr>
        <w:t>（五）教学教研工作（总分</w:t>
      </w:r>
      <w:r>
        <w:rPr>
          <w:rFonts w:ascii="宋体" w:hAnsi="宋体" w:cs="宋体"/>
          <w:b/>
          <w:sz w:val="30"/>
          <w:szCs w:val="30"/>
        </w:rPr>
        <w:t>100</w:t>
      </w:r>
      <w:r>
        <w:rPr>
          <w:rFonts w:ascii="宋体" w:hAnsi="宋体" w:cs="宋体" w:hint="eastAsia"/>
          <w:b/>
          <w:sz w:val="30"/>
          <w:szCs w:val="30"/>
        </w:rPr>
        <w:t>分，自评</w:t>
      </w:r>
      <w:r>
        <w:rPr>
          <w:rFonts w:ascii="宋体" w:hAnsi="宋体" w:cs="宋体"/>
          <w:b/>
          <w:sz w:val="30"/>
          <w:szCs w:val="30"/>
        </w:rPr>
        <w:t>97.8</w:t>
      </w:r>
      <w:r>
        <w:rPr>
          <w:rFonts w:ascii="宋体" w:hAnsi="宋体" w:cs="宋体" w:hint="eastAsia"/>
          <w:b/>
          <w:sz w:val="30"/>
          <w:szCs w:val="30"/>
        </w:rPr>
        <w:t>分）</w:t>
      </w:r>
    </w:p>
    <w:p w:rsidR="00466BCF" w:rsidRDefault="00466BCF">
      <w:pPr>
        <w:spacing w:line="520" w:lineRule="exact"/>
        <w:ind w:firstLine="600"/>
        <w:rPr>
          <w:rFonts w:ascii="宋体" w:cs="宋体"/>
          <w:sz w:val="30"/>
          <w:szCs w:val="30"/>
        </w:rPr>
      </w:pPr>
      <w:r>
        <w:rPr>
          <w:rFonts w:ascii="宋体" w:hAnsi="宋体" w:cs="宋体"/>
          <w:sz w:val="30"/>
          <w:szCs w:val="30"/>
        </w:rPr>
        <w:t>2016</w:t>
      </w:r>
      <w:r>
        <w:rPr>
          <w:rFonts w:ascii="宋体" w:hAnsi="宋体" w:cs="宋体" w:hint="eastAsia"/>
          <w:sz w:val="30"/>
          <w:szCs w:val="30"/>
        </w:rPr>
        <w:t>年，我院坚持以科学发展观为指导，以提高教学质量为目标，以“研究、指导、管理、服务”为宗旨，深入开展教学研究，走改革之路，以创新求发展，创造性地开展教学教研工作。自评得分</w:t>
      </w:r>
      <w:r>
        <w:rPr>
          <w:rFonts w:ascii="宋体" w:hAnsi="宋体" w:cs="宋体"/>
          <w:sz w:val="30"/>
          <w:szCs w:val="30"/>
        </w:rPr>
        <w:t>98.8</w:t>
      </w:r>
      <w:r>
        <w:rPr>
          <w:rFonts w:ascii="宋体" w:hAnsi="宋体" w:cs="宋体" w:hint="eastAsia"/>
          <w:sz w:val="30"/>
          <w:szCs w:val="30"/>
        </w:rPr>
        <w:t>分。</w:t>
      </w:r>
    </w:p>
    <w:p w:rsidR="00466BCF" w:rsidRDefault="00466BCF">
      <w:pPr>
        <w:spacing w:line="520" w:lineRule="exact"/>
        <w:ind w:firstLine="602"/>
        <w:rPr>
          <w:rFonts w:ascii="宋体" w:cs="宋体"/>
          <w:b/>
          <w:sz w:val="30"/>
          <w:szCs w:val="30"/>
        </w:rPr>
      </w:pPr>
      <w:r>
        <w:rPr>
          <w:rFonts w:ascii="宋体" w:hAnsi="宋体" w:cs="宋体"/>
          <w:b/>
          <w:sz w:val="30"/>
          <w:szCs w:val="30"/>
        </w:rPr>
        <w:t>1</w:t>
      </w:r>
      <w:r>
        <w:rPr>
          <w:rFonts w:ascii="宋体" w:hAnsi="宋体" w:cs="宋体" w:hint="eastAsia"/>
          <w:b/>
          <w:sz w:val="30"/>
          <w:szCs w:val="30"/>
        </w:rPr>
        <w:t>、专业建设（总分</w:t>
      </w:r>
      <w:r>
        <w:rPr>
          <w:rFonts w:ascii="宋体" w:hAnsi="宋体" w:cs="宋体"/>
          <w:b/>
          <w:sz w:val="30"/>
          <w:szCs w:val="30"/>
        </w:rPr>
        <w:t>20</w:t>
      </w:r>
      <w:r>
        <w:rPr>
          <w:rFonts w:ascii="宋体" w:hAnsi="宋体" w:cs="宋体" w:hint="eastAsia"/>
          <w:b/>
          <w:sz w:val="30"/>
          <w:szCs w:val="30"/>
        </w:rPr>
        <w:t>分，自评</w:t>
      </w:r>
      <w:r>
        <w:rPr>
          <w:rFonts w:ascii="宋体" w:hAnsi="宋体" w:cs="宋体"/>
          <w:b/>
          <w:sz w:val="30"/>
          <w:szCs w:val="30"/>
        </w:rPr>
        <w:t>20</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）人才培养方案（总分</w:t>
      </w:r>
      <w:r>
        <w:rPr>
          <w:rFonts w:ascii="宋体" w:hAnsi="宋体" w:cs="宋体"/>
          <w:b/>
          <w:sz w:val="30"/>
          <w:szCs w:val="30"/>
        </w:rPr>
        <w:t>4</w:t>
      </w:r>
      <w:r>
        <w:rPr>
          <w:rFonts w:ascii="宋体" w:hAnsi="宋体" w:cs="宋体" w:hint="eastAsia"/>
          <w:b/>
          <w:sz w:val="30"/>
          <w:szCs w:val="30"/>
        </w:rPr>
        <w:t>分，自评</w:t>
      </w:r>
      <w:r>
        <w:rPr>
          <w:rFonts w:ascii="宋体" w:hAnsi="宋体" w:cs="宋体"/>
          <w:b/>
          <w:sz w:val="30"/>
          <w:szCs w:val="30"/>
        </w:rPr>
        <w:t>4</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人才培养方案的制定（总分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我院专业建设能够围绕“三重一高”应用型人才培养要求，能够反映专业培养目标，注重实践能力培养，及时上交、录入教务管理系统，内容完整科学，文本规范，记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人才培养方案的执行（总分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我院能严格执行人才培养方案，运行中未出现差错，记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）专业办学情况（总分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rsidP="004749AB">
      <w:pPr>
        <w:spacing w:line="520" w:lineRule="exact"/>
        <w:ind w:firstLineChars="200" w:firstLine="31680"/>
        <w:rPr>
          <w:rFonts w:ascii="宋体" w:cs="宋体"/>
          <w:b/>
          <w:sz w:val="30"/>
          <w:szCs w:val="30"/>
        </w:rPr>
      </w:pPr>
      <w:r>
        <w:rPr>
          <w:rFonts w:ascii="宋体" w:hAnsi="宋体" w:cs="宋体" w:hint="eastAsia"/>
          <w:b/>
          <w:sz w:val="30"/>
          <w:szCs w:val="30"/>
        </w:rPr>
        <w:t>观测点</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专业规划与执行（总分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材料与化学工程学院于制定了《材料与化学工程学院十三五专业建设发展规划》，专业建设规划符合学校总体定位，科学合理并适应社会发展需要，执行情况好。在规划制定过程中及规划制定后，学校、学院和专业教研室积极围绕规划开展工作，经过近五年的建设和发展，本学院各专业在师资队伍、实验室建设、学科水平等方面取得一定的成绩，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学生对专业满意度（总分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调查结果显示：按学生对专业满意度调查结果，具体排名按教评中心统计评定结果为准，记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专业建设成效（总分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我院无机非金属材料工程获批校级专业综合改革专业，获批“复合材料与工程”新开专业，记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）专业认证工作（总分</w:t>
      </w:r>
      <w:r>
        <w:rPr>
          <w:rFonts w:ascii="宋体" w:hAnsi="宋体" w:cs="宋体"/>
          <w:b/>
          <w:sz w:val="30"/>
          <w:szCs w:val="30"/>
        </w:rPr>
        <w:t>6</w:t>
      </w:r>
      <w:r>
        <w:rPr>
          <w:rFonts w:ascii="宋体" w:hAnsi="宋体" w:cs="宋体" w:hint="eastAsia"/>
          <w:b/>
          <w:sz w:val="30"/>
          <w:szCs w:val="30"/>
        </w:rPr>
        <w:t>分，自评</w:t>
      </w:r>
      <w:r>
        <w:rPr>
          <w:rFonts w:ascii="宋体" w:hAnsi="宋体" w:cs="宋体"/>
          <w:b/>
          <w:sz w:val="30"/>
          <w:szCs w:val="30"/>
        </w:rPr>
        <w:t>6</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专业认证申报（总分</w:t>
      </w:r>
      <w:r>
        <w:rPr>
          <w:rFonts w:ascii="宋体" w:hAnsi="宋体" w:cs="宋体"/>
          <w:bCs/>
          <w:sz w:val="30"/>
          <w:szCs w:val="30"/>
        </w:rPr>
        <w:t>3</w:t>
      </w:r>
      <w:r>
        <w:rPr>
          <w:rFonts w:ascii="宋体" w:hAnsi="宋体" w:cs="宋体" w:hint="eastAsia"/>
          <w:bCs/>
          <w:sz w:val="30"/>
          <w:szCs w:val="30"/>
        </w:rPr>
        <w:t>分，自评</w:t>
      </w:r>
      <w:r>
        <w:rPr>
          <w:rFonts w:ascii="宋体" w:hAnsi="宋体" w:cs="宋体"/>
          <w:bCs/>
          <w:sz w:val="30"/>
          <w:szCs w:val="30"/>
        </w:rPr>
        <w:t>3</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积极按照学校要求参与校内专业认证申报试点工作，无机非金属材料工程和高分子材料工程专业申报了校内专业认证，记</w:t>
      </w:r>
      <w:r>
        <w:rPr>
          <w:rFonts w:ascii="宋体" w:hAnsi="宋体" w:cs="宋体"/>
          <w:sz w:val="30"/>
          <w:szCs w:val="30"/>
        </w:rPr>
        <w:t>2</w:t>
      </w:r>
      <w:r>
        <w:rPr>
          <w:rFonts w:ascii="宋体" w:hAnsi="宋体" w:cs="宋体" w:hint="eastAsia"/>
          <w:sz w:val="30"/>
          <w:szCs w:val="30"/>
        </w:rPr>
        <w:t>分；</w:t>
      </w:r>
      <w:bookmarkStart w:id="0" w:name="OLE_LINK4"/>
      <w:bookmarkStart w:id="1" w:name="OLE_LINK3"/>
      <w:r>
        <w:rPr>
          <w:rFonts w:ascii="宋体" w:hAnsi="宋体" w:cs="宋体" w:hint="eastAsia"/>
          <w:sz w:val="30"/>
          <w:szCs w:val="30"/>
        </w:rPr>
        <w:t>高分子材料工程专业获批校内专业认证工作</w:t>
      </w:r>
      <w:bookmarkEnd w:id="0"/>
      <w:bookmarkEnd w:id="1"/>
      <w:r>
        <w:rPr>
          <w:rFonts w:ascii="宋体" w:hAnsi="宋体" w:cs="宋体" w:hint="eastAsia"/>
          <w:sz w:val="30"/>
          <w:szCs w:val="30"/>
        </w:rPr>
        <w:t>，记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专业认证申报效果（总分</w:t>
      </w:r>
      <w:r>
        <w:rPr>
          <w:rFonts w:ascii="宋体" w:hAnsi="宋体" w:cs="宋体"/>
          <w:bCs/>
          <w:sz w:val="30"/>
          <w:szCs w:val="30"/>
        </w:rPr>
        <w:t>3</w:t>
      </w:r>
      <w:r>
        <w:rPr>
          <w:rFonts w:ascii="宋体" w:hAnsi="宋体" w:cs="宋体" w:hint="eastAsia"/>
          <w:bCs/>
          <w:sz w:val="30"/>
          <w:szCs w:val="30"/>
        </w:rPr>
        <w:t>分，自评</w:t>
      </w:r>
      <w:r>
        <w:rPr>
          <w:rFonts w:ascii="宋体" w:hAnsi="宋体" w:cs="宋体"/>
          <w:bCs/>
          <w:sz w:val="30"/>
          <w:szCs w:val="30"/>
        </w:rPr>
        <w:t>3</w:t>
      </w:r>
      <w:r>
        <w:rPr>
          <w:rFonts w:ascii="宋体" w:hAnsi="宋体" w:cs="宋体" w:hint="eastAsia"/>
          <w:bCs/>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高分子材料工程专业获批校内专业认证试点工作，记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）课程建设（总分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highlight w:val="yellow"/>
        </w:rPr>
      </w:pPr>
      <w:r>
        <w:rPr>
          <w:rFonts w:ascii="宋体" w:hAnsi="宋体" w:cs="宋体"/>
          <w:sz w:val="30"/>
          <w:szCs w:val="30"/>
        </w:rPr>
        <w:t xml:space="preserve">    </w:t>
      </w:r>
      <w:r>
        <w:rPr>
          <w:rFonts w:ascii="宋体" w:hAnsi="宋体" w:cs="宋体" w:hint="eastAsia"/>
          <w:sz w:val="30"/>
          <w:szCs w:val="30"/>
        </w:rPr>
        <w:t>我院教师朱莉云主持</w:t>
      </w:r>
      <w:r>
        <w:rPr>
          <w:rFonts w:ascii="宋体" w:hAnsi="宋体" w:cs="宋体"/>
          <w:sz w:val="30"/>
          <w:szCs w:val="30"/>
        </w:rPr>
        <w:t>2016</w:t>
      </w:r>
      <w:r>
        <w:rPr>
          <w:rFonts w:ascii="宋体" w:hAnsi="宋体" w:cs="宋体" w:hint="eastAsia"/>
          <w:sz w:val="30"/>
          <w:szCs w:val="30"/>
        </w:rPr>
        <w:t>年湖南工学院混合式教学改革试点课程《材料物理化学》，我院教师罗建新、朱丽云、曾盛渠主持</w:t>
      </w:r>
      <w:r>
        <w:rPr>
          <w:rFonts w:ascii="宋体" w:hAnsi="宋体" w:cs="宋体"/>
          <w:sz w:val="30"/>
          <w:szCs w:val="30"/>
        </w:rPr>
        <w:t>2016</w:t>
      </w:r>
      <w:r>
        <w:rPr>
          <w:rFonts w:ascii="宋体" w:hAnsi="宋体" w:cs="宋体" w:hint="eastAsia"/>
          <w:sz w:val="30"/>
          <w:szCs w:val="30"/>
        </w:rPr>
        <w:t>年学校在线开发建设课程，记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5</w:t>
      </w:r>
      <w:r>
        <w:rPr>
          <w:rFonts w:ascii="宋体" w:hAnsi="宋体" w:cs="宋体" w:hint="eastAsia"/>
          <w:b/>
          <w:sz w:val="30"/>
          <w:szCs w:val="30"/>
        </w:rPr>
        <w:t>）教材建设（总分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教材选用和自编教材：本学院各专业主要课程优先采用优秀教材，其中近</w:t>
      </w:r>
      <w:r>
        <w:rPr>
          <w:rFonts w:ascii="宋体" w:hAnsi="宋体" w:cs="宋体"/>
          <w:sz w:val="30"/>
          <w:szCs w:val="30"/>
        </w:rPr>
        <w:t>5</w:t>
      </w:r>
      <w:r>
        <w:rPr>
          <w:rFonts w:ascii="宋体" w:hAnsi="宋体" w:cs="宋体" w:hint="eastAsia"/>
          <w:sz w:val="30"/>
          <w:szCs w:val="30"/>
        </w:rPr>
        <w:t>年出版的教材比例为</w:t>
      </w:r>
      <w:r>
        <w:rPr>
          <w:rFonts w:ascii="宋体" w:hAnsi="宋体" w:cs="宋体"/>
          <w:sz w:val="30"/>
          <w:szCs w:val="30"/>
        </w:rPr>
        <w:t>74%</w:t>
      </w:r>
      <w:r>
        <w:rPr>
          <w:rFonts w:ascii="宋体" w:hAnsi="宋体" w:cs="宋体" w:hint="eastAsia"/>
          <w:sz w:val="30"/>
          <w:szCs w:val="30"/>
        </w:rPr>
        <w:t>以上，面向</w:t>
      </w:r>
      <w:r>
        <w:rPr>
          <w:rFonts w:ascii="宋体" w:hAnsi="宋体" w:cs="宋体"/>
          <w:sz w:val="30"/>
          <w:szCs w:val="30"/>
        </w:rPr>
        <w:t>21</w:t>
      </w:r>
      <w:r>
        <w:rPr>
          <w:rFonts w:ascii="宋体" w:hAnsi="宋体" w:cs="宋体" w:hint="eastAsia"/>
          <w:sz w:val="30"/>
          <w:szCs w:val="30"/>
        </w:rPr>
        <w:t>世纪的课程体系教材、“十一五”重点规划教材和国家级获奖教材比例为</w:t>
      </w:r>
      <w:r>
        <w:rPr>
          <w:rFonts w:ascii="宋体" w:hAnsi="宋体" w:cs="宋体"/>
          <w:sz w:val="30"/>
          <w:szCs w:val="30"/>
        </w:rPr>
        <w:t>36%</w:t>
      </w:r>
      <w:r>
        <w:rPr>
          <w:rFonts w:ascii="宋体" w:hAnsi="宋体" w:cs="宋体" w:hint="eastAsia"/>
          <w:sz w:val="30"/>
          <w:szCs w:val="30"/>
        </w:rPr>
        <w:t>。近</w:t>
      </w:r>
      <w:r>
        <w:rPr>
          <w:rFonts w:ascii="宋体" w:hAnsi="宋体" w:cs="宋体"/>
          <w:sz w:val="30"/>
          <w:szCs w:val="30"/>
        </w:rPr>
        <w:t>4</w:t>
      </w:r>
      <w:r>
        <w:rPr>
          <w:rFonts w:ascii="宋体" w:hAnsi="宋体" w:cs="宋体" w:hint="eastAsia"/>
          <w:sz w:val="30"/>
          <w:szCs w:val="30"/>
        </w:rPr>
        <w:t>年来，本院专业教师已编《玻璃工艺学》、《陶瓷工艺学》、《塑料配方设计技术与助剂》和《高分子材料与工程专业实验》等教材，参编《有机化学》和《有机化学实验》等教材，记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2</w:t>
      </w:r>
      <w:r>
        <w:rPr>
          <w:rFonts w:ascii="宋体" w:hAnsi="宋体" w:cs="宋体" w:hint="eastAsia"/>
          <w:b/>
          <w:sz w:val="30"/>
          <w:szCs w:val="30"/>
        </w:rPr>
        <w:t>、教学研究与改革（总分</w:t>
      </w:r>
      <w:r>
        <w:rPr>
          <w:rFonts w:ascii="宋体" w:hAnsi="宋体" w:cs="宋体"/>
          <w:b/>
          <w:sz w:val="30"/>
          <w:szCs w:val="30"/>
        </w:rPr>
        <w:t>9</w:t>
      </w:r>
      <w:r>
        <w:rPr>
          <w:rFonts w:ascii="宋体" w:hAnsi="宋体" w:cs="宋体" w:hint="eastAsia"/>
          <w:b/>
          <w:sz w:val="30"/>
          <w:szCs w:val="30"/>
        </w:rPr>
        <w:t>分，自评</w:t>
      </w:r>
      <w:r>
        <w:rPr>
          <w:rFonts w:ascii="宋体" w:hAnsi="宋体" w:cs="宋体"/>
          <w:b/>
          <w:sz w:val="30"/>
          <w:szCs w:val="30"/>
        </w:rPr>
        <w:t>9</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）教研教改项目（总分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教研教改立项（总分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两项湖南省教研教改项目“适应“中国制造</w:t>
      </w:r>
      <w:r>
        <w:rPr>
          <w:rFonts w:ascii="宋体" w:hAnsi="宋体" w:cs="宋体"/>
          <w:sz w:val="30"/>
          <w:szCs w:val="30"/>
        </w:rPr>
        <w:t>2025</w:t>
      </w:r>
      <w:r>
        <w:rPr>
          <w:rFonts w:ascii="宋体" w:hAnsi="宋体" w:cs="宋体" w:hint="eastAsia"/>
          <w:sz w:val="30"/>
          <w:szCs w:val="30"/>
        </w:rPr>
        <w:t>”专业创新综合实验混合式教学改革研究”，主持人罗建新、“转型发展背景下化工类专业</w:t>
      </w:r>
      <w:r>
        <w:rPr>
          <w:rFonts w:ascii="宋体" w:hAnsi="宋体" w:cs="宋体"/>
          <w:sz w:val="30"/>
          <w:szCs w:val="30"/>
        </w:rPr>
        <w:t xml:space="preserve"> </w:t>
      </w:r>
      <w:r>
        <w:rPr>
          <w:rFonts w:ascii="宋体" w:hAnsi="宋体" w:cs="宋体" w:hint="eastAsia"/>
          <w:sz w:val="30"/>
          <w:szCs w:val="30"/>
        </w:rPr>
        <w:t>实践教学课程体系的构建》为例”主持人李来丙，记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结题率（总分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材化学院娄晓明教师的项目《新建地方本科学校教学质量监控与评价机制研究与实践</w:t>
      </w:r>
      <w:r>
        <w:rPr>
          <w:rFonts w:ascii="宋体" w:hAnsi="宋体" w:cs="宋体"/>
          <w:sz w:val="30"/>
          <w:szCs w:val="30"/>
        </w:rPr>
        <w:t>——</w:t>
      </w:r>
      <w:r>
        <w:rPr>
          <w:rFonts w:ascii="宋体" w:hAnsi="宋体" w:cs="宋体" w:hint="eastAsia"/>
          <w:sz w:val="30"/>
          <w:szCs w:val="30"/>
        </w:rPr>
        <w:t>以湖南工学院为例》按时结题，所有应该结题的教研教改项目均按时结题，结题率</w:t>
      </w:r>
      <w:r>
        <w:rPr>
          <w:rFonts w:ascii="宋体" w:hAnsi="宋体" w:cs="宋体"/>
          <w:sz w:val="30"/>
          <w:szCs w:val="30"/>
        </w:rPr>
        <w:t>100%</w:t>
      </w:r>
      <w:r>
        <w:rPr>
          <w:rFonts w:ascii="宋体" w:hAnsi="宋体" w:cs="宋体" w:hint="eastAsia"/>
          <w:sz w:val="30"/>
          <w:szCs w:val="30"/>
        </w:rPr>
        <w:t>，记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）教学研究论文（总分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论文篇数（总分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年材化学院教师发表教学研究论文</w:t>
      </w:r>
      <w:r>
        <w:rPr>
          <w:rFonts w:ascii="宋体" w:hAnsi="宋体" w:cs="宋体"/>
          <w:sz w:val="30"/>
          <w:szCs w:val="30"/>
        </w:rPr>
        <w:t>9</w:t>
      </w:r>
      <w:r>
        <w:rPr>
          <w:rFonts w:ascii="宋体" w:hAnsi="宋体" w:cs="宋体" w:hint="eastAsia"/>
          <w:sz w:val="30"/>
          <w:szCs w:val="30"/>
        </w:rPr>
        <w:t>篇，娄晓明的“新建地方本科院校实践教学质量监控体系构建问题研究”和“新建地方本科院校应用型人才培养模式思考”，孙爱明的“卓越计划”</w:t>
      </w:r>
      <w:r>
        <w:rPr>
          <w:rFonts w:ascii="宋体" w:hAnsi="宋体" w:cs="宋体"/>
          <w:sz w:val="30"/>
          <w:szCs w:val="30"/>
        </w:rPr>
        <w:t xml:space="preserve"> </w:t>
      </w:r>
      <w:r>
        <w:rPr>
          <w:rFonts w:ascii="宋体" w:hAnsi="宋体" w:cs="宋体" w:hint="eastAsia"/>
          <w:sz w:val="30"/>
          <w:szCs w:val="30"/>
        </w:rPr>
        <w:t>下应用型本科院校物理化学实验教学改革与探讨”，年人均论文发表达</w:t>
      </w:r>
      <w:r>
        <w:rPr>
          <w:rFonts w:ascii="宋体" w:hAnsi="宋体" w:cs="宋体"/>
          <w:sz w:val="30"/>
          <w:szCs w:val="30"/>
        </w:rPr>
        <w:t>0.2</w:t>
      </w:r>
      <w:r>
        <w:rPr>
          <w:rFonts w:ascii="宋体" w:hAnsi="宋体" w:cs="宋体" w:hint="eastAsia"/>
          <w:sz w:val="30"/>
          <w:szCs w:val="30"/>
        </w:rPr>
        <w:t>篇，记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论文级别（总分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年材化学院教师发表教学研究论文</w:t>
      </w:r>
      <w:r>
        <w:rPr>
          <w:rFonts w:ascii="宋体" w:hAnsi="宋体" w:cs="宋体"/>
          <w:sz w:val="30"/>
          <w:szCs w:val="30"/>
        </w:rPr>
        <w:t>9</w:t>
      </w:r>
      <w:r>
        <w:rPr>
          <w:rFonts w:ascii="宋体" w:hAnsi="宋体" w:cs="宋体" w:hint="eastAsia"/>
          <w:sz w:val="30"/>
          <w:szCs w:val="30"/>
        </w:rPr>
        <w:t>篇，其中</w:t>
      </w:r>
      <w:r>
        <w:rPr>
          <w:rFonts w:ascii="宋体" w:hAnsi="宋体" w:cs="宋体"/>
          <w:sz w:val="30"/>
          <w:szCs w:val="30"/>
        </w:rPr>
        <w:t>SCI</w:t>
      </w:r>
      <w:r>
        <w:rPr>
          <w:rFonts w:ascii="宋体" w:hAnsi="宋体" w:cs="宋体" w:hint="eastAsia"/>
          <w:sz w:val="30"/>
          <w:szCs w:val="30"/>
        </w:rPr>
        <w:t>论文</w:t>
      </w:r>
      <w:r>
        <w:rPr>
          <w:rFonts w:ascii="宋体" w:cs="宋体"/>
          <w:sz w:val="30"/>
          <w:szCs w:val="30"/>
        </w:rPr>
        <w:t>0</w:t>
      </w:r>
      <w:r>
        <w:rPr>
          <w:rFonts w:ascii="宋体" w:hAnsi="宋体" w:cs="宋体" w:hint="eastAsia"/>
          <w:sz w:val="30"/>
          <w:szCs w:val="30"/>
        </w:rPr>
        <w:t>篇，中文核心</w:t>
      </w:r>
      <w:r>
        <w:rPr>
          <w:rFonts w:ascii="宋体" w:hAnsi="宋体" w:cs="宋体"/>
          <w:sz w:val="30"/>
          <w:szCs w:val="30"/>
        </w:rPr>
        <w:t>2</w:t>
      </w:r>
      <w:r>
        <w:rPr>
          <w:rFonts w:ascii="宋体" w:hAnsi="宋体" w:cs="宋体" w:hint="eastAsia"/>
          <w:sz w:val="30"/>
          <w:szCs w:val="30"/>
        </w:rPr>
        <w:t>篇，记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）教学竞赛（总分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年材化学院罗建新老师获得省级教学竞赛二等奖，校级教学竞赛一等奖罗建新，校级教学竞赛二等奖李爱阳，记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3</w:t>
      </w:r>
      <w:r>
        <w:rPr>
          <w:rFonts w:ascii="宋体" w:hAnsi="宋体" w:cs="宋体" w:hint="eastAsia"/>
          <w:b/>
          <w:sz w:val="30"/>
          <w:szCs w:val="30"/>
        </w:rPr>
        <w:t>、师资队伍（总分</w:t>
      </w:r>
      <w:r>
        <w:rPr>
          <w:rFonts w:ascii="宋体" w:hAnsi="宋体" w:cs="宋体"/>
          <w:b/>
          <w:sz w:val="30"/>
          <w:szCs w:val="30"/>
        </w:rPr>
        <w:t>8</w:t>
      </w:r>
      <w:r>
        <w:rPr>
          <w:rFonts w:ascii="宋体" w:hAnsi="宋体" w:cs="宋体" w:hint="eastAsia"/>
          <w:b/>
          <w:sz w:val="30"/>
          <w:szCs w:val="30"/>
        </w:rPr>
        <w:t>分，自评</w:t>
      </w:r>
      <w:r>
        <w:rPr>
          <w:rFonts w:ascii="宋体" w:hAnsi="宋体" w:cs="宋体"/>
          <w:b/>
          <w:sz w:val="30"/>
          <w:szCs w:val="30"/>
        </w:rPr>
        <w:t>7</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根据我院专业特点和专业建设、发展规划，为进一步优化师资队伍，采取培养和引进相结合的“外引内塑”的教学、科研团队建设方案，构建一支能够与专业办学定位以及专业建设目标相符的教学团队，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）数量与结构（总分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教师招聘（总分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材化学院</w:t>
      </w:r>
      <w:r>
        <w:rPr>
          <w:rFonts w:ascii="宋体" w:hAnsi="宋体" w:cs="宋体"/>
          <w:sz w:val="30"/>
          <w:szCs w:val="30"/>
        </w:rPr>
        <w:t>2016</w:t>
      </w:r>
      <w:r>
        <w:rPr>
          <w:rFonts w:ascii="宋体" w:hAnsi="宋体" w:cs="宋体" w:hint="eastAsia"/>
          <w:sz w:val="30"/>
          <w:szCs w:val="30"/>
        </w:rPr>
        <w:t>年引进曾盛渠博士后、廖凯硕士，完成学校招聘计划，计</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高层次人才引进（总分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材化学院及时与学校人事处沟通，向学校提供有效人才信息，引进曾盛渠博士后，记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全职外聘及企业教师管理（总分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我院现有企业教师</w:t>
      </w:r>
      <w:r>
        <w:rPr>
          <w:rFonts w:ascii="宋体" w:hAnsi="宋体" w:cs="宋体"/>
          <w:sz w:val="30"/>
          <w:szCs w:val="30"/>
        </w:rPr>
        <w:t>6</w:t>
      </w:r>
      <w:r>
        <w:rPr>
          <w:rFonts w:ascii="宋体" w:hAnsi="宋体" w:cs="宋体" w:hint="eastAsia"/>
          <w:sz w:val="30"/>
          <w:szCs w:val="30"/>
        </w:rPr>
        <w:t>人</w:t>
      </w:r>
      <w:r>
        <w:rPr>
          <w:rFonts w:ascii="宋体" w:cs="宋体"/>
          <w:sz w:val="30"/>
          <w:szCs w:val="30"/>
        </w:rPr>
        <w:t>,</w:t>
      </w:r>
      <w:r>
        <w:rPr>
          <w:rFonts w:ascii="宋体" w:hAnsi="宋体" w:cs="宋体" w:hint="eastAsia"/>
          <w:sz w:val="30"/>
          <w:szCs w:val="30"/>
        </w:rPr>
        <w:t>全职外聘教师</w:t>
      </w:r>
      <w:r>
        <w:rPr>
          <w:rFonts w:ascii="宋体" w:hAnsi="宋体" w:cs="宋体"/>
          <w:sz w:val="30"/>
          <w:szCs w:val="30"/>
        </w:rPr>
        <w:t>2</w:t>
      </w:r>
      <w:r>
        <w:rPr>
          <w:rFonts w:ascii="宋体" w:hAnsi="宋体" w:cs="宋体" w:hint="eastAsia"/>
          <w:sz w:val="30"/>
          <w:szCs w:val="30"/>
        </w:rPr>
        <w:t>人</w:t>
      </w:r>
      <w:r>
        <w:rPr>
          <w:rFonts w:ascii="宋体" w:cs="宋体"/>
          <w:sz w:val="30"/>
          <w:szCs w:val="30"/>
        </w:rPr>
        <w:t>,</w:t>
      </w:r>
      <w:r>
        <w:rPr>
          <w:rFonts w:ascii="宋体" w:hAnsi="宋体" w:cs="宋体" w:hint="eastAsia"/>
          <w:sz w:val="30"/>
          <w:szCs w:val="30"/>
        </w:rPr>
        <w:t>按照教务处卓越办及人事处的要求及时上报材料，定期邀请企业老师参加教研室活动，参加制定人才培养方案的修订，记</w:t>
      </w:r>
      <w:r>
        <w:rPr>
          <w:rFonts w:ascii="宋体" w:hAnsi="宋体" w:cs="宋体"/>
          <w:sz w:val="30"/>
          <w:szCs w:val="30"/>
        </w:rPr>
        <w:t>1</w:t>
      </w:r>
      <w:r>
        <w:rPr>
          <w:rFonts w:ascii="宋体" w:hAnsi="宋体" w:cs="宋体" w:hint="eastAsia"/>
          <w:sz w:val="30"/>
          <w:szCs w:val="30"/>
        </w:rPr>
        <w:t>分。</w:t>
      </w:r>
      <w:r>
        <w:rPr>
          <w:rFonts w:ascii="宋体" w:hAnsi="宋体" w:cs="宋体"/>
          <w:sz w:val="30"/>
          <w:szCs w:val="30"/>
        </w:rPr>
        <w:t xml:space="preserve"> </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）师资培养（总分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青年教师导师制</w:t>
      </w:r>
      <w:bookmarkStart w:id="2" w:name="OLE_LINK6"/>
      <w:r>
        <w:rPr>
          <w:rFonts w:ascii="宋体" w:hAnsi="宋体" w:cs="宋体" w:hint="eastAsia"/>
          <w:bCs/>
          <w:sz w:val="30"/>
          <w:szCs w:val="30"/>
        </w:rPr>
        <w:t>（总分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bookmarkEnd w:id="2"/>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我院新教师（陈凌宵、伍素云、颜娇娇、）实施了青年教师导师制，已验收，效果良好，记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教师课程进修（总分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我院教师蔡松韬参加了国培示范项目培训，丁茜参加了广东外语外贸大学国际学院出国留学培训，记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教师到企业挂职锻炼（总分</w:t>
      </w:r>
      <w:r>
        <w:rPr>
          <w:rFonts w:ascii="宋体" w:hAnsi="宋体" w:cs="宋体"/>
          <w:bCs/>
          <w:sz w:val="30"/>
          <w:szCs w:val="30"/>
        </w:rPr>
        <w:t>1</w:t>
      </w:r>
      <w:r>
        <w:rPr>
          <w:rFonts w:ascii="宋体" w:hAnsi="宋体" w:cs="宋体" w:hint="eastAsia"/>
          <w:bCs/>
          <w:sz w:val="30"/>
          <w:szCs w:val="30"/>
        </w:rPr>
        <w:t>分，自评</w:t>
      </w:r>
      <w:r>
        <w:rPr>
          <w:rFonts w:ascii="宋体" w:cs="宋体"/>
          <w:bCs/>
          <w:sz w:val="30"/>
          <w:szCs w:val="30"/>
        </w:rPr>
        <w:t>0</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无，记</w:t>
      </w:r>
      <w:r>
        <w:rPr>
          <w:rFonts w:ascii="宋体" w:cs="宋体"/>
          <w:sz w:val="30"/>
          <w:szCs w:val="30"/>
        </w:rPr>
        <w:t>0</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4</w:t>
      </w:r>
      <w:r>
        <w:rPr>
          <w:rFonts w:ascii="宋体" w:hAnsi="宋体" w:cs="宋体" w:hint="eastAsia"/>
          <w:b/>
          <w:sz w:val="30"/>
          <w:szCs w:val="30"/>
        </w:rPr>
        <w:t>、实践教学（总分</w:t>
      </w:r>
      <w:r>
        <w:rPr>
          <w:rFonts w:ascii="宋体" w:hAnsi="宋体" w:cs="宋体"/>
          <w:b/>
          <w:sz w:val="30"/>
          <w:szCs w:val="30"/>
        </w:rPr>
        <w:t>20</w:t>
      </w:r>
      <w:r>
        <w:rPr>
          <w:rFonts w:ascii="宋体" w:hAnsi="宋体" w:cs="宋体" w:hint="eastAsia"/>
          <w:b/>
          <w:sz w:val="30"/>
          <w:szCs w:val="30"/>
        </w:rPr>
        <w:t>分，自评</w:t>
      </w:r>
      <w:r>
        <w:rPr>
          <w:rFonts w:ascii="宋体" w:hAnsi="宋体" w:cs="宋体"/>
          <w:b/>
          <w:sz w:val="30"/>
          <w:szCs w:val="30"/>
        </w:rPr>
        <w:t>19</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）实验教学运行记录（总分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实验专职人员岗位日志（总分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经检查，</w:t>
      </w:r>
      <w:r>
        <w:rPr>
          <w:rFonts w:ascii="宋体" w:hAnsi="宋体" w:cs="宋体"/>
          <w:sz w:val="30"/>
          <w:szCs w:val="30"/>
        </w:rPr>
        <w:t>2016</w:t>
      </w:r>
      <w:r>
        <w:rPr>
          <w:rFonts w:ascii="宋体" w:hAnsi="宋体" w:cs="宋体" w:hint="eastAsia"/>
          <w:sz w:val="30"/>
          <w:szCs w:val="30"/>
        </w:rPr>
        <w:t>年度“实验室实验专职人员岗位日志”齐全，填写规范，符合相关要求，记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仪器设备使用登记本（总分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经检查，</w:t>
      </w:r>
      <w:r>
        <w:rPr>
          <w:rFonts w:ascii="宋体" w:hAnsi="宋体" w:cs="宋体"/>
          <w:sz w:val="30"/>
          <w:szCs w:val="30"/>
        </w:rPr>
        <w:t>2016</w:t>
      </w:r>
      <w:r>
        <w:rPr>
          <w:rFonts w:ascii="宋体" w:hAnsi="宋体" w:cs="宋体" w:hint="eastAsia"/>
          <w:sz w:val="30"/>
          <w:szCs w:val="30"/>
        </w:rPr>
        <w:t>年度“仪器设备使用登记本”齐全，填写规范，符合相关要求，记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实验室安全检查登记本（总分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经检查，</w:t>
      </w:r>
      <w:r>
        <w:rPr>
          <w:rFonts w:ascii="宋体" w:hAnsi="宋体" w:cs="宋体"/>
          <w:sz w:val="30"/>
          <w:szCs w:val="30"/>
        </w:rPr>
        <w:t>2016</w:t>
      </w:r>
      <w:r>
        <w:rPr>
          <w:rFonts w:ascii="宋体" w:hAnsi="宋体" w:cs="宋体" w:hint="eastAsia"/>
          <w:sz w:val="30"/>
          <w:szCs w:val="30"/>
        </w:rPr>
        <w:t>年度“实验室安全检查登记本”齐全，填写规范，符合相关要求，记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4 \* GB3</w:instrText>
      </w:r>
      <w:r>
        <w:rPr>
          <w:rFonts w:ascii="宋体" w:hAnsi="宋体" w:cs="宋体"/>
          <w:bCs/>
          <w:sz w:val="30"/>
          <w:szCs w:val="30"/>
        </w:rPr>
        <w:fldChar w:fldCharType="separate"/>
      </w:r>
      <w:r>
        <w:rPr>
          <w:rFonts w:ascii="宋体" w:hAnsi="宋体" w:cs="宋体" w:hint="eastAsia"/>
          <w:bCs/>
          <w:sz w:val="30"/>
          <w:szCs w:val="30"/>
        </w:rPr>
        <w:t>④</w:t>
      </w:r>
      <w:r>
        <w:rPr>
          <w:rFonts w:ascii="宋体" w:hAnsi="宋体" w:cs="宋体"/>
          <w:bCs/>
          <w:sz w:val="30"/>
          <w:szCs w:val="30"/>
        </w:rPr>
        <w:fldChar w:fldCharType="end"/>
      </w:r>
      <w:r>
        <w:rPr>
          <w:rFonts w:ascii="宋体" w:hAnsi="宋体" w:cs="宋体" w:hint="eastAsia"/>
          <w:bCs/>
          <w:sz w:val="30"/>
          <w:szCs w:val="30"/>
        </w:rPr>
        <w:t>实验项目卡汇编（总分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经检查，</w:t>
      </w:r>
      <w:r>
        <w:rPr>
          <w:rFonts w:ascii="宋体" w:hAnsi="宋体" w:cs="宋体"/>
          <w:sz w:val="30"/>
          <w:szCs w:val="30"/>
        </w:rPr>
        <w:t>2016</w:t>
      </w:r>
      <w:r>
        <w:rPr>
          <w:rFonts w:ascii="宋体" w:hAnsi="宋体" w:cs="宋体" w:hint="eastAsia"/>
          <w:sz w:val="30"/>
          <w:szCs w:val="30"/>
        </w:rPr>
        <w:t>年度“实验项目卡”齐全，填写规范，符合相关要求，记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）实验室建设及管理（总分</w:t>
      </w:r>
      <w:r>
        <w:rPr>
          <w:rFonts w:ascii="宋体" w:hAnsi="宋体" w:cs="宋体"/>
          <w:b/>
          <w:sz w:val="30"/>
          <w:szCs w:val="30"/>
        </w:rPr>
        <w:t>4</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实验室建设规划及中央财政项目实施（总分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年度实验室具有合理的年度规划，实验室建设规划报告及实验室建设实施报告齐全，实施情况好，记</w:t>
      </w:r>
      <w:r>
        <w:rPr>
          <w:rFonts w:ascii="宋体" w:hAnsi="宋体" w:cs="宋体"/>
          <w:sz w:val="30"/>
          <w:szCs w:val="30"/>
        </w:rPr>
        <w:t>0.5</w:t>
      </w:r>
      <w:r>
        <w:rPr>
          <w:rFonts w:ascii="宋体" w:hAnsi="宋体" w:cs="宋体" w:hint="eastAsia"/>
          <w:sz w:val="30"/>
          <w:szCs w:val="30"/>
        </w:rPr>
        <w:t>分；无中央财政项目，记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highlight w:val="yellow"/>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实验队伍（总分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实验专职人员</w:t>
      </w:r>
      <w:r>
        <w:rPr>
          <w:rFonts w:ascii="宋体" w:hAnsi="宋体" w:cs="宋体"/>
          <w:sz w:val="30"/>
          <w:szCs w:val="30"/>
        </w:rPr>
        <w:t>17</w:t>
      </w:r>
      <w:r>
        <w:rPr>
          <w:rFonts w:ascii="宋体" w:hAnsi="宋体" w:cs="宋体" w:hint="eastAsia"/>
          <w:sz w:val="30"/>
          <w:szCs w:val="30"/>
        </w:rPr>
        <w:t>人，实验队伍数量足够，其中硕士及博士教师</w:t>
      </w:r>
      <w:r>
        <w:rPr>
          <w:rFonts w:ascii="宋体" w:hAnsi="宋体" w:cs="宋体"/>
          <w:sz w:val="30"/>
          <w:szCs w:val="30"/>
        </w:rPr>
        <w:t>12</w:t>
      </w:r>
      <w:r>
        <w:rPr>
          <w:rFonts w:ascii="宋体" w:hAnsi="宋体" w:cs="宋体" w:hint="eastAsia"/>
          <w:sz w:val="30"/>
          <w:szCs w:val="30"/>
        </w:rPr>
        <w:t>人，占实验室专职人员总人数的</w:t>
      </w:r>
      <w:r>
        <w:rPr>
          <w:rFonts w:ascii="宋体" w:hAnsi="宋体" w:cs="宋体"/>
          <w:sz w:val="30"/>
          <w:szCs w:val="30"/>
        </w:rPr>
        <w:t>71%</w:t>
      </w:r>
      <w:r>
        <w:rPr>
          <w:rFonts w:ascii="宋体" w:hAnsi="宋体" w:cs="宋体" w:hint="eastAsia"/>
          <w:sz w:val="30"/>
          <w:szCs w:val="30"/>
        </w:rPr>
        <w:t>，有能力保障实验教学的实施，记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实验室安全卫生（总分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实验室安全卫生三防（安全制度、检查结果、实验室卫生安全检查记录本）措施到位，干净整洁，有详细的实验室安全管理制度，卫生检查结果，实验室卫生安全检查记录本齐全，记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rPr>
      </w:pPr>
      <w:bookmarkStart w:id="3" w:name="OLE_LINK2"/>
      <w:bookmarkStart w:id="4" w:name="OLE_LINK1"/>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4 \* GB3</w:instrText>
      </w:r>
      <w:r>
        <w:rPr>
          <w:rFonts w:ascii="宋体" w:hAnsi="宋体" w:cs="宋体"/>
          <w:bCs/>
          <w:sz w:val="30"/>
          <w:szCs w:val="30"/>
        </w:rPr>
        <w:fldChar w:fldCharType="separate"/>
      </w:r>
      <w:r>
        <w:rPr>
          <w:rFonts w:ascii="宋体" w:hAnsi="宋体" w:cs="宋体" w:hint="eastAsia"/>
          <w:bCs/>
          <w:sz w:val="30"/>
          <w:szCs w:val="30"/>
        </w:rPr>
        <w:t>④</w:t>
      </w:r>
      <w:r>
        <w:rPr>
          <w:rFonts w:ascii="宋体" w:hAnsi="宋体" w:cs="宋体"/>
          <w:bCs/>
          <w:sz w:val="30"/>
          <w:szCs w:val="30"/>
        </w:rPr>
        <w:fldChar w:fldCharType="end"/>
      </w:r>
      <w:r>
        <w:rPr>
          <w:rFonts w:ascii="宋体" w:hAnsi="宋体" w:cs="宋体" w:hint="eastAsia"/>
          <w:bCs/>
          <w:sz w:val="30"/>
          <w:szCs w:val="30"/>
        </w:rPr>
        <w:t>实验室建设成效（总分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年度实验室建设成效显著，本年度新增</w:t>
      </w:r>
      <w:r>
        <w:rPr>
          <w:rFonts w:ascii="宋体" w:hAnsi="宋体" w:cs="宋体"/>
          <w:sz w:val="30"/>
          <w:szCs w:val="30"/>
        </w:rPr>
        <w:t>2</w:t>
      </w:r>
      <w:r>
        <w:rPr>
          <w:rFonts w:ascii="宋体" w:hAnsi="宋体" w:cs="宋体" w:hint="eastAsia"/>
          <w:sz w:val="30"/>
          <w:szCs w:val="30"/>
        </w:rPr>
        <w:t>项校级重点实验室：绿色建筑功能材料实验室，负责人胡汉祥；高分子材料工程应用创新训练中心，负责人罗建新，记</w:t>
      </w:r>
      <w:r>
        <w:rPr>
          <w:rFonts w:ascii="宋体" w:hAnsi="宋体" w:cs="宋体"/>
          <w:sz w:val="30"/>
          <w:szCs w:val="30"/>
        </w:rPr>
        <w:t>1</w:t>
      </w:r>
      <w:r>
        <w:rPr>
          <w:rFonts w:ascii="宋体" w:hAnsi="宋体" w:cs="宋体" w:hint="eastAsia"/>
          <w:sz w:val="30"/>
          <w:szCs w:val="30"/>
        </w:rPr>
        <w:t>分。</w:t>
      </w:r>
    </w:p>
    <w:bookmarkEnd w:id="3"/>
    <w:bookmarkEnd w:id="4"/>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）实验开出率（总分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实验开出率（总分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年度材化学院严格按照要求开出实验，实验开出率达</w:t>
      </w:r>
      <w:r>
        <w:rPr>
          <w:rFonts w:ascii="宋体" w:hAnsi="宋体" w:cs="宋体"/>
          <w:sz w:val="30"/>
          <w:szCs w:val="30"/>
        </w:rPr>
        <w:t>100%</w:t>
      </w:r>
      <w:r>
        <w:rPr>
          <w:rFonts w:ascii="宋体" w:hAnsi="宋体" w:cs="宋体" w:hint="eastAsia"/>
          <w:sz w:val="30"/>
          <w:szCs w:val="30"/>
        </w:rPr>
        <w:t>，开出课程学生及格率高，学生成绩分布合理，记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xml:space="preserve"> = 2 \* GB3 </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实验项目增加（总分</w:t>
      </w:r>
      <w:r>
        <w:rPr>
          <w:rFonts w:ascii="宋体" w:hAnsi="宋体" w:cs="宋体"/>
          <w:bCs/>
          <w:sz w:val="30"/>
          <w:szCs w:val="30"/>
        </w:rPr>
        <w:t>0.5</w:t>
      </w:r>
      <w:r>
        <w:rPr>
          <w:rFonts w:ascii="宋体" w:hAnsi="宋体" w:cs="宋体" w:hint="eastAsia"/>
          <w:bCs/>
          <w:sz w:val="30"/>
          <w:szCs w:val="30"/>
        </w:rPr>
        <w:t>分，自评</w:t>
      </w:r>
      <w:r>
        <w:rPr>
          <w:rFonts w:ascii="宋体" w:hAnsi="宋体" w:cs="宋体"/>
          <w:bCs/>
          <w:sz w:val="30"/>
          <w:szCs w:val="30"/>
        </w:rPr>
        <w:t>0.5</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玻璃纤维增强泡沫混凝土配合比及性能研究（综合性）；玻璃制备实验（综合性）；；混杂纤维对透水混凝土影响研究（综合性）；混杂植物纤维透水混凝土性能研究；陶粒泡沫混凝土配合比及性能研究（综合性）玻璃的制备及其性能测试实验（综合性），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开放性实验（总分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实验室努力提高综合性、设计性实验的开出比例；注重培养学生创新意识和创新能力，本年度学院有相应的学生开放性实验，并且留有相应的实验原始记录登记情况表，记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4 \* GB3</w:instrText>
      </w:r>
      <w:r>
        <w:rPr>
          <w:rFonts w:ascii="宋体" w:hAnsi="宋体" w:cs="宋体"/>
          <w:bCs/>
          <w:sz w:val="30"/>
          <w:szCs w:val="30"/>
        </w:rPr>
        <w:fldChar w:fldCharType="separate"/>
      </w:r>
      <w:r>
        <w:rPr>
          <w:rFonts w:ascii="宋体" w:hAnsi="宋体" w:cs="宋体" w:hint="eastAsia"/>
          <w:bCs/>
          <w:sz w:val="30"/>
          <w:szCs w:val="30"/>
        </w:rPr>
        <w:t>④</w:t>
      </w:r>
      <w:r>
        <w:rPr>
          <w:rFonts w:ascii="宋体" w:hAnsi="宋体" w:cs="宋体"/>
          <w:bCs/>
          <w:sz w:val="30"/>
          <w:szCs w:val="30"/>
        </w:rPr>
        <w:fldChar w:fldCharType="end"/>
      </w:r>
      <w:r>
        <w:rPr>
          <w:rFonts w:ascii="宋体" w:hAnsi="宋体" w:cs="宋体" w:hint="eastAsia"/>
          <w:bCs/>
          <w:sz w:val="30"/>
          <w:szCs w:val="30"/>
        </w:rPr>
        <w:t>“三性”实验（总分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“三性”实验项目占所有实验项目数达</w:t>
      </w:r>
      <w:r>
        <w:rPr>
          <w:rFonts w:ascii="宋体" w:hAnsi="宋体" w:cs="宋体"/>
          <w:sz w:val="30"/>
          <w:szCs w:val="30"/>
        </w:rPr>
        <w:t>79.24%</w:t>
      </w:r>
      <w:r>
        <w:rPr>
          <w:rFonts w:ascii="宋体" w:hAnsi="宋体" w:cs="宋体" w:hint="eastAsia"/>
          <w:sz w:val="30"/>
          <w:szCs w:val="30"/>
        </w:rPr>
        <w:t>，记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）实习教学（总分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实习基地（总分</w:t>
      </w:r>
      <w:r>
        <w:rPr>
          <w:rFonts w:ascii="宋体" w:hAnsi="宋体" w:cs="宋体"/>
          <w:bCs/>
          <w:sz w:val="30"/>
          <w:szCs w:val="30"/>
        </w:rPr>
        <w:t>3</w:t>
      </w:r>
      <w:r>
        <w:rPr>
          <w:rFonts w:ascii="宋体" w:hAnsi="宋体" w:cs="宋体" w:hint="eastAsia"/>
          <w:bCs/>
          <w:sz w:val="30"/>
          <w:szCs w:val="30"/>
        </w:rPr>
        <w:t>分，自评</w:t>
      </w:r>
      <w:r>
        <w:rPr>
          <w:rFonts w:ascii="宋体" w:hAnsi="宋体" w:cs="宋体"/>
          <w:bCs/>
          <w:sz w:val="30"/>
          <w:szCs w:val="30"/>
        </w:rPr>
        <w:t>3</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本年度新增实习教学基地</w:t>
      </w:r>
      <w:r>
        <w:rPr>
          <w:rFonts w:ascii="宋体" w:hAnsi="宋体" w:cs="宋体"/>
          <w:sz w:val="30"/>
          <w:szCs w:val="30"/>
        </w:rPr>
        <w:t>2</w:t>
      </w:r>
      <w:r>
        <w:rPr>
          <w:rFonts w:ascii="宋体" w:hAnsi="宋体" w:cs="宋体" w:hint="eastAsia"/>
          <w:sz w:val="30"/>
          <w:szCs w:val="30"/>
        </w:rPr>
        <w:t>项，教育部及湖南省大学生校外实践教育基地</w:t>
      </w:r>
      <w:r>
        <w:rPr>
          <w:rFonts w:ascii="宋体" w:hAnsi="宋体" w:cs="宋体"/>
          <w:sz w:val="30"/>
          <w:szCs w:val="30"/>
        </w:rPr>
        <w:t>—</w:t>
      </w:r>
      <w:r>
        <w:rPr>
          <w:rFonts w:ascii="宋体" w:hAnsi="宋体" w:cs="宋体" w:hint="eastAsia"/>
          <w:sz w:val="30"/>
          <w:szCs w:val="30"/>
        </w:rPr>
        <w:t>湖南韶峰南方水泥工艺与自动化工程实践教育中心；省级校企合作人才培养示范基地</w:t>
      </w:r>
      <w:r>
        <w:rPr>
          <w:rFonts w:ascii="宋体" w:hAnsi="宋体" w:cs="宋体"/>
          <w:sz w:val="30"/>
          <w:szCs w:val="30"/>
        </w:rPr>
        <w:t>—</w:t>
      </w:r>
      <w:r>
        <w:rPr>
          <w:rFonts w:ascii="宋体" w:hAnsi="宋体" w:cs="宋体" w:hint="eastAsia"/>
          <w:sz w:val="30"/>
          <w:szCs w:val="30"/>
        </w:rPr>
        <w:t>湖南南方水泥卓越工程师计划人才联合培养示范基地，记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xml:space="preserve"> = 2 \* GB3 </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实习管理（总分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ind w:firstLine="560"/>
        <w:rPr>
          <w:rFonts w:ascii="宋体" w:cs="宋体"/>
          <w:sz w:val="30"/>
          <w:szCs w:val="30"/>
        </w:rPr>
      </w:pPr>
      <w:r>
        <w:rPr>
          <w:rFonts w:ascii="宋体" w:hAnsi="宋体" w:cs="宋体"/>
          <w:sz w:val="30"/>
          <w:szCs w:val="30"/>
        </w:rPr>
        <w:t>2016</w:t>
      </w:r>
      <w:r>
        <w:rPr>
          <w:rFonts w:ascii="宋体" w:hAnsi="宋体" w:cs="宋体" w:hint="eastAsia"/>
          <w:sz w:val="30"/>
          <w:szCs w:val="30"/>
        </w:rPr>
        <w:t>年度无机非金属材料工程、高分子材料工程、化学工程与工艺专业都有详细实习计划，实习生遵纪守章，实习效果好，实习手册、实习报告等实习资料收集齐全，实习结束后有相应的实习总结，记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5</w:t>
      </w:r>
      <w:r>
        <w:rPr>
          <w:rFonts w:ascii="宋体" w:hAnsi="宋体" w:cs="宋体" w:hint="eastAsia"/>
          <w:b/>
          <w:sz w:val="30"/>
          <w:szCs w:val="30"/>
        </w:rPr>
        <w:t>）实验教学效果（总分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本年度新增省级及以上大学生创新性实验计划项目三项，娄晓明的“三维纳米自组装复合结构磷酸铁的合成研究”；刘开建的《苯乙酮化合物制备方法研究》；唐新德的《石墨烯</w:t>
      </w:r>
      <w:r>
        <w:rPr>
          <w:rFonts w:ascii="宋体" w:hAnsi="宋体" w:cs="宋体"/>
          <w:sz w:val="30"/>
          <w:szCs w:val="30"/>
        </w:rPr>
        <w:t>/NaBiO3</w:t>
      </w:r>
      <w:r>
        <w:rPr>
          <w:rFonts w:ascii="宋体" w:hAnsi="宋体" w:cs="宋体" w:hint="eastAsia"/>
          <w:sz w:val="30"/>
          <w:szCs w:val="30"/>
        </w:rPr>
        <w:t>新型复合光催化剂的制备及可见光降解抗生素类废水研究》，记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6</w:t>
      </w:r>
      <w:r>
        <w:rPr>
          <w:rFonts w:ascii="宋体" w:hAnsi="宋体" w:cs="宋体" w:hint="eastAsia"/>
          <w:b/>
          <w:sz w:val="30"/>
          <w:szCs w:val="30"/>
        </w:rPr>
        <w:t>）学科竞赛（总分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于晓彤、陈强、吕小龙、廖方正、刘丽芳、邵家骏、姜泽光获得</w:t>
      </w:r>
      <w:r>
        <w:rPr>
          <w:rFonts w:ascii="宋体" w:hAnsi="宋体" w:cs="宋体"/>
          <w:sz w:val="30"/>
          <w:szCs w:val="30"/>
        </w:rPr>
        <w:t>2016</w:t>
      </w:r>
      <w:r>
        <w:rPr>
          <w:rFonts w:ascii="宋体" w:hAnsi="宋体" w:cs="宋体" w:hint="eastAsia"/>
          <w:sz w:val="30"/>
          <w:szCs w:val="30"/>
        </w:rPr>
        <w:t>年湖南省第六届大学生化学实验技能与化学化工创新竞赛三等奖，记</w:t>
      </w:r>
      <w:r>
        <w:rPr>
          <w:rFonts w:ascii="宋体" w:hAnsi="宋体" w:cs="宋体"/>
          <w:sz w:val="30"/>
          <w:szCs w:val="30"/>
        </w:rPr>
        <w:t>3</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5</w:t>
      </w:r>
      <w:r>
        <w:rPr>
          <w:rFonts w:ascii="宋体" w:hAnsi="宋体" w:cs="宋体" w:hint="eastAsia"/>
          <w:b/>
          <w:sz w:val="30"/>
          <w:szCs w:val="30"/>
        </w:rPr>
        <w:t>、毕业论文（总分</w:t>
      </w:r>
      <w:r>
        <w:rPr>
          <w:rFonts w:ascii="宋体" w:hAnsi="宋体" w:cs="宋体"/>
          <w:b/>
          <w:sz w:val="30"/>
          <w:szCs w:val="30"/>
        </w:rPr>
        <w:t>8</w:t>
      </w:r>
      <w:r>
        <w:rPr>
          <w:rFonts w:ascii="宋体" w:hAnsi="宋体" w:cs="宋体" w:hint="eastAsia"/>
          <w:b/>
          <w:sz w:val="30"/>
          <w:szCs w:val="30"/>
        </w:rPr>
        <w:t>分，自评</w:t>
      </w:r>
      <w:r>
        <w:rPr>
          <w:rFonts w:ascii="宋体" w:hAnsi="宋体" w:cs="宋体"/>
          <w:b/>
          <w:sz w:val="30"/>
          <w:szCs w:val="30"/>
        </w:rPr>
        <w:t>8</w:t>
      </w:r>
      <w:r>
        <w:rPr>
          <w:rFonts w:ascii="宋体" w:hAnsi="宋体" w:cs="宋体" w:hint="eastAsia"/>
          <w:b/>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毕业（设计）论文质量与管理按</w:t>
      </w:r>
      <w:r>
        <w:rPr>
          <w:rFonts w:ascii="宋体" w:hAnsi="宋体" w:cs="宋体"/>
          <w:sz w:val="30"/>
          <w:szCs w:val="30"/>
        </w:rPr>
        <w:t>2016</w:t>
      </w:r>
      <w:r>
        <w:rPr>
          <w:rFonts w:ascii="宋体" w:hAnsi="宋体" w:cs="宋体" w:hint="eastAsia"/>
          <w:sz w:val="30"/>
          <w:szCs w:val="30"/>
        </w:rPr>
        <w:t>年本科毕业设计（论文）质量与管理评估良好，记</w:t>
      </w:r>
      <w:r>
        <w:rPr>
          <w:rFonts w:ascii="宋体" w:hAnsi="宋体" w:cs="宋体"/>
          <w:sz w:val="30"/>
          <w:szCs w:val="30"/>
        </w:rPr>
        <w:t>8</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6</w:t>
      </w:r>
      <w:r>
        <w:rPr>
          <w:rFonts w:ascii="宋体" w:hAnsi="宋体" w:cs="宋体" w:hint="eastAsia"/>
          <w:b/>
          <w:sz w:val="30"/>
          <w:szCs w:val="30"/>
        </w:rPr>
        <w:t>、试卷质量管理（总分</w:t>
      </w:r>
      <w:r>
        <w:rPr>
          <w:rFonts w:ascii="宋体" w:hAnsi="宋体" w:cs="宋体"/>
          <w:b/>
          <w:sz w:val="30"/>
          <w:szCs w:val="30"/>
        </w:rPr>
        <w:t>5</w:t>
      </w:r>
      <w:r>
        <w:rPr>
          <w:rFonts w:ascii="宋体" w:hAnsi="宋体" w:cs="宋体" w:hint="eastAsia"/>
          <w:b/>
          <w:sz w:val="30"/>
          <w:szCs w:val="30"/>
        </w:rPr>
        <w:t>分，自评</w:t>
      </w:r>
      <w:r>
        <w:rPr>
          <w:rFonts w:ascii="宋体" w:hAnsi="宋体" w:cs="宋体"/>
          <w:b/>
          <w:sz w:val="30"/>
          <w:szCs w:val="30"/>
        </w:rPr>
        <w:t>5</w:t>
      </w:r>
      <w:r>
        <w:rPr>
          <w:rFonts w:ascii="宋体" w:hAnsi="宋体" w:cs="宋体" w:hint="eastAsia"/>
          <w:b/>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试卷质量符合考试大纲要求，阅卷及试卷分析符合要求，无监考责任事故。本科课程考试试卷质量与管理根据</w:t>
      </w:r>
      <w:r>
        <w:rPr>
          <w:rFonts w:ascii="宋体" w:hAnsi="宋体" w:cs="宋体"/>
          <w:sz w:val="30"/>
          <w:szCs w:val="30"/>
        </w:rPr>
        <w:t>2016</w:t>
      </w:r>
      <w:r>
        <w:rPr>
          <w:rFonts w:ascii="宋体" w:hAnsi="宋体" w:cs="宋体" w:hint="eastAsia"/>
          <w:sz w:val="30"/>
          <w:szCs w:val="30"/>
        </w:rPr>
        <w:t>年本科课程考试试卷质量与管理评估的结果反应质量良好，记</w:t>
      </w:r>
      <w:r>
        <w:rPr>
          <w:rFonts w:ascii="宋体" w:hAnsi="宋体" w:cs="宋体"/>
          <w:sz w:val="30"/>
          <w:szCs w:val="30"/>
        </w:rPr>
        <w:t>5</w:t>
      </w:r>
      <w:r>
        <w:rPr>
          <w:rFonts w:ascii="宋体" w:hAnsi="宋体" w:cs="宋体" w:hint="eastAsia"/>
          <w:sz w:val="30"/>
          <w:szCs w:val="30"/>
        </w:rPr>
        <w:t>分。</w:t>
      </w:r>
      <w:r>
        <w:rPr>
          <w:rFonts w:ascii="宋体" w:hAnsi="宋体" w:cs="宋体"/>
          <w:sz w:val="30"/>
          <w:szCs w:val="30"/>
        </w:rPr>
        <w:t xml:space="preserve">   </w:t>
      </w:r>
    </w:p>
    <w:p w:rsidR="00466BCF" w:rsidRDefault="00466BCF">
      <w:pPr>
        <w:spacing w:line="520" w:lineRule="exact"/>
        <w:rPr>
          <w:rFonts w:ascii="宋体" w:cs="宋体"/>
          <w:b/>
          <w:sz w:val="30"/>
          <w:szCs w:val="30"/>
        </w:rPr>
      </w:pPr>
      <w:r>
        <w:rPr>
          <w:rFonts w:ascii="宋体" w:hAnsi="宋体" w:cs="宋体"/>
          <w:b/>
          <w:sz w:val="30"/>
          <w:szCs w:val="30"/>
        </w:rPr>
        <w:t xml:space="preserve">    7</w:t>
      </w:r>
      <w:r>
        <w:rPr>
          <w:rFonts w:ascii="宋体" w:hAnsi="宋体" w:cs="宋体" w:hint="eastAsia"/>
          <w:b/>
          <w:sz w:val="30"/>
          <w:szCs w:val="30"/>
        </w:rPr>
        <w:t>、教学管理（总分</w:t>
      </w:r>
      <w:r>
        <w:rPr>
          <w:rFonts w:ascii="宋体" w:hAnsi="宋体" w:cs="宋体"/>
          <w:b/>
          <w:sz w:val="30"/>
          <w:szCs w:val="30"/>
        </w:rPr>
        <w:t>25</w:t>
      </w:r>
      <w:r>
        <w:rPr>
          <w:rFonts w:ascii="宋体" w:hAnsi="宋体" w:cs="宋体" w:hint="eastAsia"/>
          <w:b/>
          <w:sz w:val="30"/>
          <w:szCs w:val="30"/>
        </w:rPr>
        <w:t>分，自评</w:t>
      </w:r>
      <w:r>
        <w:rPr>
          <w:rFonts w:ascii="宋体" w:hAnsi="宋体" w:cs="宋体"/>
          <w:b/>
          <w:sz w:val="30"/>
          <w:szCs w:val="30"/>
        </w:rPr>
        <w:t>24.9</w:t>
      </w:r>
      <w:r>
        <w:rPr>
          <w:rFonts w:ascii="宋体" w:hAnsi="宋体" w:cs="宋体" w:hint="eastAsia"/>
          <w:b/>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各观测点得分及自评依据如下。</w:t>
      </w:r>
      <w:r>
        <w:rPr>
          <w:rFonts w:ascii="宋体" w:hAnsi="宋体" w:cs="宋体"/>
          <w:sz w:val="30"/>
          <w:szCs w:val="30"/>
        </w:rPr>
        <w:t xml:space="preserve"> </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）教学管理队伍（总分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教学管理组织健全，队伍结构合理，相对稳定；人员素质高，服务意识强；院（部）负责人、教学秘书和教研室主任（实验室主任）认真履行工作职责，成效显著工作未出现任何差错，积极参加学校召开的教学方面的会议，院（部）负责人无缺席现象，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）教学质量监控（总分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日常教学检查（总分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有日常教学检查安排及检查记录，每学期在本部门网站上有检查通报，记</w:t>
      </w:r>
      <w:r>
        <w:rPr>
          <w:rFonts w:ascii="宋体" w:hAnsi="宋体" w:cs="宋体"/>
          <w:sz w:val="30"/>
          <w:szCs w:val="30"/>
        </w:rPr>
        <w:t>1</w:t>
      </w:r>
      <w:r>
        <w:rPr>
          <w:rFonts w:ascii="宋体" w:hAnsi="宋体" w:cs="宋体" w:hint="eastAsia"/>
          <w:sz w:val="30"/>
          <w:szCs w:val="30"/>
        </w:rPr>
        <w:t>分。</w:t>
      </w:r>
    </w:p>
    <w:p w:rsidR="00466BCF" w:rsidRDefault="00466BCF">
      <w:pPr>
        <w:tabs>
          <w:tab w:val="left" w:pos="6720"/>
        </w:tabs>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二级教学督导（总分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r>
        <w:rPr>
          <w:rFonts w:ascii="宋体" w:cs="宋体"/>
          <w:bCs/>
          <w:sz w:val="30"/>
          <w:szCs w:val="30"/>
        </w:rPr>
        <w:tab/>
      </w:r>
    </w:p>
    <w:p w:rsidR="00466BCF" w:rsidRDefault="00466BCF">
      <w:pPr>
        <w:tabs>
          <w:tab w:val="left" w:pos="6720"/>
        </w:tabs>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有二级督导工作计划，执行情况良好，记</w:t>
      </w:r>
      <w:r>
        <w:rPr>
          <w:rFonts w:ascii="宋体" w:hAnsi="宋体" w:cs="宋体"/>
          <w:sz w:val="30"/>
          <w:szCs w:val="30"/>
        </w:rPr>
        <w:t>2</w:t>
      </w:r>
      <w:r>
        <w:rPr>
          <w:rFonts w:ascii="宋体" w:hAnsi="宋体" w:cs="宋体" w:hint="eastAsia"/>
          <w:sz w:val="30"/>
          <w:szCs w:val="30"/>
        </w:rPr>
        <w:t>分。</w:t>
      </w:r>
      <w:r>
        <w:rPr>
          <w:rFonts w:ascii="宋体" w:cs="宋体"/>
          <w:sz w:val="30"/>
          <w:szCs w:val="30"/>
        </w:rPr>
        <w:tab/>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）教研室建设（总分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教研室管理（总分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2016</w:t>
      </w:r>
      <w:r>
        <w:rPr>
          <w:rFonts w:ascii="宋体" w:hAnsi="宋体" w:cs="宋体" w:hint="eastAsia"/>
          <w:sz w:val="30"/>
          <w:szCs w:val="30"/>
        </w:rPr>
        <w:t>年度，各教研室有完整的工作和管理制度，能够按教务处工作要求及时上交各类教学文档，确保教学秩序稳定有序，记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教研活动（总分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教研教改活动有计划，有主题，有执行落实，有总结，记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）档案建设（总分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教学业务档案、教师业务档案：</w:t>
      </w:r>
      <w:r>
        <w:rPr>
          <w:rFonts w:ascii="宋体" w:hAnsi="宋体" w:cs="宋体"/>
          <w:sz w:val="30"/>
          <w:szCs w:val="30"/>
        </w:rPr>
        <w:t>2016</w:t>
      </w:r>
      <w:r>
        <w:rPr>
          <w:rFonts w:ascii="宋体" w:hAnsi="宋体" w:cs="宋体" w:hint="eastAsia"/>
          <w:sz w:val="30"/>
          <w:szCs w:val="30"/>
        </w:rPr>
        <w:t>年根据学校评估要求，学院指定专人对本院教学业务档案与教师业务档案进行规划与整理，建立了档案收集与管理框架，资料齐全，效果良好，在学校档案检查中，获得好评，记</w:t>
      </w:r>
      <w:r>
        <w:rPr>
          <w:rFonts w:ascii="宋体" w:hAnsi="宋体" w:cs="宋体"/>
          <w:sz w:val="30"/>
          <w:szCs w:val="30"/>
        </w:rPr>
        <w:t>2</w:t>
      </w:r>
      <w:r>
        <w:rPr>
          <w:rFonts w:ascii="宋体" w:hAnsi="宋体" w:cs="宋体" w:hint="eastAsia"/>
          <w:sz w:val="30"/>
          <w:szCs w:val="30"/>
        </w:rPr>
        <w:t>分。</w:t>
      </w:r>
      <w:r>
        <w:rPr>
          <w:rFonts w:ascii="宋体" w:hAnsi="宋体" w:cs="宋体"/>
          <w:sz w:val="30"/>
          <w:szCs w:val="30"/>
        </w:rPr>
        <w:t xml:space="preserve"> </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5</w:t>
      </w:r>
      <w:r>
        <w:rPr>
          <w:rFonts w:ascii="宋体" w:hAnsi="宋体" w:cs="宋体" w:hint="eastAsia"/>
          <w:b/>
          <w:sz w:val="30"/>
          <w:szCs w:val="30"/>
        </w:rPr>
        <w:t>）教学运行管理（总分</w:t>
      </w:r>
      <w:r>
        <w:rPr>
          <w:rFonts w:ascii="宋体" w:hAnsi="宋体" w:cs="宋体"/>
          <w:b/>
          <w:sz w:val="30"/>
          <w:szCs w:val="30"/>
        </w:rPr>
        <w:t>5</w:t>
      </w:r>
      <w:r>
        <w:rPr>
          <w:rFonts w:ascii="宋体" w:hAnsi="宋体" w:cs="宋体" w:hint="eastAsia"/>
          <w:b/>
          <w:sz w:val="30"/>
          <w:szCs w:val="30"/>
        </w:rPr>
        <w:t>分，自</w:t>
      </w:r>
      <w:r>
        <w:rPr>
          <w:rFonts w:ascii="宋体" w:hAnsi="宋体" w:cs="宋体"/>
          <w:b/>
          <w:sz w:val="30"/>
          <w:szCs w:val="30"/>
        </w:rPr>
        <w:t>4.9</w:t>
      </w:r>
      <w:r>
        <w:rPr>
          <w:rFonts w:ascii="宋体" w:hAnsi="宋体" w:cs="宋体" w:hint="eastAsia"/>
          <w:b/>
          <w:sz w:val="30"/>
          <w:szCs w:val="30"/>
        </w:rPr>
        <w:t>评分）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日常教学检查（总分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在学校的日常教学检查中，学院各教师履行岗位职责，遵守教学行为规范，一年来本院教师及相关管理人员未出现教学差错，记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常规教学检查（总分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1.9</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按常规教学检查结果排名，具体排名以教评中心评定为准，自评</w:t>
      </w:r>
      <w:r>
        <w:rPr>
          <w:rFonts w:ascii="宋体" w:hAnsi="宋体" w:cs="宋体"/>
          <w:sz w:val="30"/>
          <w:szCs w:val="30"/>
        </w:rPr>
        <w:t>1.9</w:t>
      </w:r>
      <w:r>
        <w:rPr>
          <w:rFonts w:ascii="宋体" w:hAnsi="宋体" w:cs="宋体" w:hint="eastAsia"/>
          <w:sz w:val="30"/>
          <w:szCs w:val="30"/>
        </w:rPr>
        <w:t>分。（教评中心提供）</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调停课（总分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调停课严格按规定办理调</w:t>
      </w:r>
      <w:r>
        <w:rPr>
          <w:rFonts w:ascii="宋体" w:hAnsi="宋体" w:cs="宋体"/>
          <w:sz w:val="30"/>
          <w:szCs w:val="30"/>
        </w:rPr>
        <w:t>(</w:t>
      </w:r>
      <w:r>
        <w:rPr>
          <w:rFonts w:ascii="宋体" w:hAnsi="宋体" w:cs="宋体" w:hint="eastAsia"/>
          <w:sz w:val="30"/>
          <w:szCs w:val="30"/>
        </w:rPr>
        <w:t>停</w:t>
      </w:r>
      <w:r>
        <w:rPr>
          <w:rFonts w:ascii="宋体" w:hAnsi="宋体" w:cs="宋体"/>
          <w:sz w:val="30"/>
          <w:szCs w:val="30"/>
        </w:rPr>
        <w:t>)</w:t>
      </w:r>
      <w:r>
        <w:rPr>
          <w:rFonts w:ascii="宋体" w:hAnsi="宋体" w:cs="宋体" w:hint="eastAsia"/>
          <w:sz w:val="30"/>
          <w:szCs w:val="30"/>
        </w:rPr>
        <w:t>课手续，有相关记录，未出现不按规定办理调</w:t>
      </w:r>
      <w:r>
        <w:rPr>
          <w:rFonts w:ascii="宋体" w:hAnsi="宋体" w:cs="宋体"/>
          <w:sz w:val="30"/>
          <w:szCs w:val="30"/>
        </w:rPr>
        <w:t>(</w:t>
      </w:r>
      <w:r>
        <w:rPr>
          <w:rFonts w:ascii="宋体" w:hAnsi="宋体" w:cs="宋体" w:hint="eastAsia"/>
          <w:sz w:val="30"/>
          <w:szCs w:val="30"/>
        </w:rPr>
        <w:t>停</w:t>
      </w:r>
      <w:r>
        <w:rPr>
          <w:rFonts w:ascii="宋体" w:hAnsi="宋体" w:cs="宋体"/>
          <w:sz w:val="30"/>
          <w:szCs w:val="30"/>
        </w:rPr>
        <w:t>)</w:t>
      </w:r>
      <w:r>
        <w:rPr>
          <w:rFonts w:ascii="宋体" w:hAnsi="宋体" w:cs="宋体" w:hint="eastAsia"/>
          <w:sz w:val="30"/>
          <w:szCs w:val="30"/>
        </w:rPr>
        <w:t>课手续的情况，教学运行正常，记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6</w:t>
      </w:r>
      <w:r>
        <w:rPr>
          <w:rFonts w:ascii="宋体" w:hAnsi="宋体" w:cs="宋体" w:hint="eastAsia"/>
          <w:b/>
          <w:sz w:val="30"/>
          <w:szCs w:val="30"/>
        </w:rPr>
        <w:t>）考试管理（总分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2</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ind w:firstLine="560"/>
        <w:rPr>
          <w:rFonts w:ascii="宋体" w:cs="宋体"/>
          <w:sz w:val="30"/>
          <w:szCs w:val="30"/>
        </w:rPr>
      </w:pPr>
      <w:r>
        <w:rPr>
          <w:rFonts w:ascii="宋体" w:hAnsi="宋体" w:cs="宋体" w:hint="eastAsia"/>
          <w:sz w:val="30"/>
          <w:szCs w:val="30"/>
        </w:rPr>
        <w:t>考纪考风</w:t>
      </w:r>
    </w:p>
    <w:p w:rsidR="00466BCF" w:rsidRDefault="00466BCF">
      <w:pPr>
        <w:spacing w:line="520" w:lineRule="exact"/>
        <w:ind w:firstLine="560"/>
        <w:rPr>
          <w:rFonts w:ascii="宋体" w:cs="宋体"/>
          <w:sz w:val="30"/>
          <w:szCs w:val="30"/>
        </w:rPr>
      </w:pPr>
      <w:r>
        <w:rPr>
          <w:rFonts w:ascii="宋体" w:hAnsi="宋体" w:cs="宋体" w:hint="eastAsia"/>
          <w:sz w:val="30"/>
          <w:szCs w:val="30"/>
        </w:rPr>
        <w:t>学院重视考纪考风建设，院部无试题泄密、学生违纪，考试管理规范，严格执行有关规章制度。无试题泄密现象，无教师监考违纪现象，无学生考试违纪现象，记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7</w:t>
      </w:r>
      <w:r>
        <w:rPr>
          <w:rFonts w:ascii="宋体" w:hAnsi="宋体" w:cs="宋体" w:hint="eastAsia"/>
          <w:b/>
          <w:sz w:val="30"/>
          <w:szCs w:val="30"/>
        </w:rPr>
        <w:t>）学籍管理（总分</w:t>
      </w:r>
      <w:r>
        <w:rPr>
          <w:rFonts w:ascii="宋体" w:hAnsi="宋体" w:cs="宋体"/>
          <w:b/>
          <w:sz w:val="30"/>
          <w:szCs w:val="30"/>
        </w:rPr>
        <w:t>3</w:t>
      </w:r>
      <w:r>
        <w:rPr>
          <w:rFonts w:ascii="宋体" w:hAnsi="宋体" w:cs="宋体" w:hint="eastAsia"/>
          <w:b/>
          <w:sz w:val="30"/>
          <w:szCs w:val="30"/>
        </w:rPr>
        <w:t>分，自评</w:t>
      </w:r>
      <w:r>
        <w:rPr>
          <w:rFonts w:ascii="宋体" w:hAnsi="宋体" w:cs="宋体"/>
          <w:b/>
          <w:sz w:val="30"/>
          <w:szCs w:val="30"/>
        </w:rPr>
        <w:t>3</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b/>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学生注册</w:t>
      </w:r>
      <w:r>
        <w:rPr>
          <w:rFonts w:ascii="宋体" w:hAnsi="宋体" w:cs="宋体" w:hint="eastAsia"/>
          <w:b/>
          <w:sz w:val="30"/>
          <w:szCs w:val="30"/>
        </w:rPr>
        <w:t>：</w:t>
      </w:r>
      <w:r>
        <w:rPr>
          <w:rFonts w:ascii="宋体" w:hAnsi="宋体" w:cs="宋体"/>
          <w:sz w:val="30"/>
          <w:szCs w:val="30"/>
        </w:rPr>
        <w:t>2016</w:t>
      </w:r>
      <w:r>
        <w:rPr>
          <w:rFonts w:ascii="宋体" w:hAnsi="宋体" w:cs="宋体" w:hint="eastAsia"/>
          <w:sz w:val="30"/>
          <w:szCs w:val="30"/>
        </w:rPr>
        <w:t>届新生注册以及</w:t>
      </w:r>
      <w:r>
        <w:rPr>
          <w:rFonts w:ascii="宋体" w:hAnsi="宋体" w:cs="宋体"/>
          <w:sz w:val="30"/>
          <w:szCs w:val="30"/>
        </w:rPr>
        <w:t>2016</w:t>
      </w:r>
      <w:r>
        <w:rPr>
          <w:rFonts w:ascii="宋体" w:hAnsi="宋体" w:cs="宋体" w:hint="eastAsia"/>
          <w:sz w:val="30"/>
          <w:szCs w:val="30"/>
        </w:rPr>
        <w:t>届毕业生注册工作，数据上报准确无误未出现遗漏现象，记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成绩登录：</w:t>
      </w:r>
      <w:r>
        <w:rPr>
          <w:rFonts w:ascii="宋体" w:hAnsi="宋体" w:cs="宋体" w:hint="eastAsia"/>
          <w:sz w:val="30"/>
          <w:szCs w:val="30"/>
        </w:rPr>
        <w:t>学生成绩上报、登录及时无误，记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3 \* GB3</w:instrText>
      </w:r>
      <w:r>
        <w:rPr>
          <w:rFonts w:ascii="宋体" w:hAnsi="宋体" w:cs="宋体"/>
          <w:bCs/>
          <w:sz w:val="30"/>
          <w:szCs w:val="30"/>
        </w:rPr>
        <w:fldChar w:fldCharType="separate"/>
      </w:r>
      <w:r>
        <w:rPr>
          <w:rFonts w:ascii="宋体" w:hAnsi="宋体" w:cs="宋体" w:hint="eastAsia"/>
          <w:bCs/>
          <w:sz w:val="30"/>
          <w:szCs w:val="30"/>
        </w:rPr>
        <w:t>③</w:t>
      </w:r>
      <w:r>
        <w:rPr>
          <w:rFonts w:ascii="宋体" w:hAnsi="宋体" w:cs="宋体"/>
          <w:bCs/>
          <w:sz w:val="30"/>
          <w:szCs w:val="30"/>
        </w:rPr>
        <w:fldChar w:fldCharType="end"/>
      </w:r>
      <w:r>
        <w:rPr>
          <w:rFonts w:ascii="宋体" w:hAnsi="宋体" w:cs="宋体" w:hint="eastAsia"/>
          <w:bCs/>
          <w:sz w:val="30"/>
          <w:szCs w:val="30"/>
        </w:rPr>
        <w:t>学位授予：学位授予执行学校学位管理规定，名单上报及时，</w:t>
      </w:r>
      <w:r>
        <w:rPr>
          <w:rFonts w:ascii="宋体" w:hAnsi="宋体" w:cs="宋体" w:hint="eastAsia"/>
          <w:sz w:val="30"/>
          <w:szCs w:val="30"/>
        </w:rPr>
        <w:t>准确无误，记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8</w:t>
      </w:r>
      <w:r>
        <w:rPr>
          <w:rFonts w:ascii="宋体" w:hAnsi="宋体" w:cs="宋体" w:hint="eastAsia"/>
          <w:b/>
          <w:sz w:val="30"/>
          <w:szCs w:val="30"/>
        </w:rPr>
        <w:t>）评估工作与整改（总分</w:t>
      </w:r>
      <w:r>
        <w:rPr>
          <w:rFonts w:ascii="宋体" w:hAnsi="宋体" w:cs="宋体"/>
          <w:b/>
          <w:sz w:val="30"/>
          <w:szCs w:val="30"/>
        </w:rPr>
        <w:t>6</w:t>
      </w:r>
      <w:r>
        <w:rPr>
          <w:rFonts w:ascii="宋体" w:hAnsi="宋体" w:cs="宋体" w:hint="eastAsia"/>
          <w:b/>
          <w:sz w:val="30"/>
          <w:szCs w:val="30"/>
        </w:rPr>
        <w:t>分，</w:t>
      </w:r>
      <w:r>
        <w:rPr>
          <w:rFonts w:ascii="宋体" w:hAnsi="宋体" w:cs="宋体" w:hint="eastAsia"/>
          <w:b/>
          <w:sz w:val="30"/>
          <w:szCs w:val="30"/>
          <w:u w:val="single"/>
        </w:rPr>
        <w:t>自评</w:t>
      </w:r>
      <w:r>
        <w:rPr>
          <w:rFonts w:ascii="宋体" w:hAnsi="宋体" w:cs="宋体"/>
          <w:b/>
          <w:sz w:val="30"/>
          <w:szCs w:val="30"/>
          <w:u w:val="single"/>
        </w:rPr>
        <w:t>6</w:t>
      </w:r>
      <w:r>
        <w:rPr>
          <w:rFonts w:ascii="宋体" w:hAnsi="宋体" w:cs="宋体" w:hint="eastAsia"/>
          <w:b/>
          <w:sz w:val="30"/>
          <w:szCs w:val="30"/>
          <w:u w:val="single"/>
        </w:rPr>
        <w:t>分，教评处提供</w:t>
      </w:r>
      <w:r>
        <w:rPr>
          <w:rFonts w:ascii="宋体" w:hAnsi="宋体" w:cs="宋体" w:hint="eastAsia"/>
          <w:b/>
          <w:sz w:val="30"/>
          <w:szCs w:val="30"/>
        </w:rPr>
        <w:t>）</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本科教学状态数据库报表（总分</w:t>
      </w:r>
      <w:r>
        <w:rPr>
          <w:rFonts w:ascii="宋体" w:hAnsi="宋体" w:cs="宋体"/>
          <w:bCs/>
          <w:sz w:val="30"/>
          <w:szCs w:val="30"/>
        </w:rPr>
        <w:t>2</w:t>
      </w:r>
      <w:r>
        <w:rPr>
          <w:rFonts w:ascii="宋体" w:hAnsi="宋体" w:cs="宋体" w:hint="eastAsia"/>
          <w:bCs/>
          <w:sz w:val="30"/>
          <w:szCs w:val="30"/>
        </w:rPr>
        <w:t>分，自评</w:t>
      </w:r>
      <w:r>
        <w:rPr>
          <w:rFonts w:ascii="宋体" w:hAnsi="宋体" w:cs="宋体"/>
          <w:bCs/>
          <w:sz w:val="30"/>
          <w:szCs w:val="30"/>
        </w:rPr>
        <w:t>2</w:t>
      </w:r>
      <w:r>
        <w:rPr>
          <w:rFonts w:ascii="宋体" w:hAnsi="宋体" w:cs="宋体" w:hint="eastAsia"/>
          <w:bCs/>
          <w:sz w:val="30"/>
          <w:szCs w:val="30"/>
        </w:rPr>
        <w:t>分）</w:t>
      </w:r>
    </w:p>
    <w:p w:rsidR="00466BCF" w:rsidRDefault="00466BCF" w:rsidP="004749AB">
      <w:pPr>
        <w:spacing w:line="520" w:lineRule="exact"/>
        <w:ind w:firstLineChars="250" w:firstLine="31680"/>
        <w:rPr>
          <w:rFonts w:ascii="宋体" w:cs="宋体"/>
          <w:sz w:val="30"/>
          <w:szCs w:val="30"/>
        </w:rPr>
      </w:pPr>
      <w:r>
        <w:rPr>
          <w:rFonts w:ascii="宋体" w:hAnsi="宋体" w:cs="宋体"/>
          <w:sz w:val="30"/>
          <w:szCs w:val="30"/>
        </w:rPr>
        <w:t>2016</w:t>
      </w:r>
      <w:r>
        <w:rPr>
          <w:rFonts w:ascii="宋体" w:hAnsi="宋体" w:cs="宋体" w:hint="eastAsia"/>
          <w:sz w:val="30"/>
          <w:szCs w:val="30"/>
        </w:rPr>
        <w:t>年度，我院本科教学状态数据库报表采集、汇总数据准确，上交及时，没有差错，记</w:t>
      </w:r>
      <w:r>
        <w:rPr>
          <w:rFonts w:ascii="宋体" w:hAnsi="宋体" w:cs="宋体"/>
          <w:sz w:val="30"/>
          <w:szCs w:val="30"/>
        </w:rPr>
        <w:t>2</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评估整改工作（总分</w:t>
      </w:r>
      <w:r>
        <w:rPr>
          <w:rFonts w:ascii="宋体" w:hAnsi="宋体" w:cs="宋体"/>
          <w:bCs/>
          <w:sz w:val="30"/>
          <w:szCs w:val="30"/>
        </w:rPr>
        <w:t>4</w:t>
      </w:r>
      <w:r>
        <w:rPr>
          <w:rFonts w:ascii="宋体" w:hAnsi="宋体" w:cs="宋体" w:hint="eastAsia"/>
          <w:bCs/>
          <w:sz w:val="30"/>
          <w:szCs w:val="30"/>
        </w:rPr>
        <w:t>分，自评</w:t>
      </w:r>
      <w:r>
        <w:rPr>
          <w:rFonts w:ascii="宋体" w:hAnsi="宋体" w:cs="宋体"/>
          <w:bCs/>
          <w:sz w:val="30"/>
          <w:szCs w:val="30"/>
        </w:rPr>
        <w:t>4</w:t>
      </w:r>
      <w:r>
        <w:rPr>
          <w:rFonts w:ascii="宋体" w:hAnsi="宋体" w:cs="宋体" w:hint="eastAsia"/>
          <w:bCs/>
          <w:sz w:val="30"/>
          <w:szCs w:val="30"/>
        </w:rPr>
        <w:t>分）</w:t>
      </w:r>
    </w:p>
    <w:p w:rsidR="00466BCF" w:rsidRDefault="00466BCF">
      <w:pPr>
        <w:spacing w:line="520" w:lineRule="exact"/>
        <w:ind w:firstLine="560"/>
        <w:rPr>
          <w:rFonts w:ascii="宋体" w:cs="宋体"/>
          <w:sz w:val="30"/>
          <w:szCs w:val="30"/>
        </w:rPr>
      </w:pPr>
      <w:r>
        <w:rPr>
          <w:rFonts w:ascii="宋体" w:hAnsi="宋体" w:cs="宋体" w:hint="eastAsia"/>
          <w:sz w:val="30"/>
          <w:szCs w:val="30"/>
        </w:rPr>
        <w:t>材化学院处级干部按要求认真撰写心得体会，有材料，记</w:t>
      </w:r>
      <w:r>
        <w:rPr>
          <w:rFonts w:ascii="宋体" w:hAnsi="宋体" w:cs="宋体"/>
          <w:sz w:val="30"/>
          <w:szCs w:val="30"/>
        </w:rPr>
        <w:t>1</w:t>
      </w:r>
      <w:r>
        <w:rPr>
          <w:rFonts w:ascii="宋体" w:hAnsi="宋体" w:cs="宋体" w:hint="eastAsia"/>
          <w:sz w:val="30"/>
          <w:szCs w:val="30"/>
        </w:rPr>
        <w:t>分；制定了材化学院“十三五”发展规划计，记</w:t>
      </w:r>
      <w:r>
        <w:rPr>
          <w:rFonts w:ascii="宋体" w:hAnsi="宋体" w:cs="宋体"/>
          <w:sz w:val="30"/>
          <w:szCs w:val="30"/>
        </w:rPr>
        <w:t>1</w:t>
      </w:r>
      <w:r>
        <w:rPr>
          <w:rFonts w:ascii="宋体" w:hAnsi="宋体" w:cs="宋体" w:hint="eastAsia"/>
          <w:sz w:val="30"/>
          <w:szCs w:val="30"/>
        </w:rPr>
        <w:t>分；按要求推进学校管理重心下移、积极推进学校管理重心下移、专业学科结构调整，复合材料工程获批新专业招生，</w:t>
      </w:r>
      <w:r>
        <w:rPr>
          <w:rFonts w:ascii="宋体" w:hAnsi="宋体" w:cs="宋体"/>
          <w:sz w:val="30"/>
          <w:szCs w:val="30"/>
        </w:rPr>
        <w:t>0.5</w:t>
      </w:r>
      <w:r>
        <w:rPr>
          <w:rFonts w:ascii="宋体" w:hAnsi="宋体" w:cs="宋体" w:hint="eastAsia"/>
          <w:sz w:val="30"/>
          <w:szCs w:val="30"/>
        </w:rPr>
        <w:t>分；积极加强实验室建设，增加实验开放项目，提高了实验设备的利用率，记</w:t>
      </w:r>
      <w:r>
        <w:rPr>
          <w:rFonts w:ascii="宋体" w:hAnsi="宋体" w:cs="宋体"/>
          <w:sz w:val="30"/>
          <w:szCs w:val="30"/>
        </w:rPr>
        <w:t>0.5</w:t>
      </w:r>
      <w:r>
        <w:rPr>
          <w:rFonts w:ascii="宋体" w:hAnsi="宋体" w:cs="宋体" w:hint="eastAsia"/>
          <w:sz w:val="30"/>
          <w:szCs w:val="30"/>
        </w:rPr>
        <w:t>分；积极参加教学管理人员培训，落实各项教学管理工作，记</w:t>
      </w:r>
      <w:r>
        <w:rPr>
          <w:rFonts w:ascii="宋体" w:hAnsi="宋体" w:cs="宋体"/>
          <w:sz w:val="30"/>
          <w:szCs w:val="30"/>
        </w:rPr>
        <w:t>0.5</w:t>
      </w:r>
      <w:r>
        <w:rPr>
          <w:rFonts w:ascii="宋体" w:hAnsi="宋体" w:cs="宋体" w:hint="eastAsia"/>
          <w:sz w:val="30"/>
          <w:szCs w:val="30"/>
        </w:rPr>
        <w:t>分；积极推进课程建设、创新创业教育、分级教学、网络教学、学分绩点制改革等工作，记</w:t>
      </w:r>
      <w:r>
        <w:rPr>
          <w:rFonts w:ascii="宋体" w:hAnsi="宋体" w:cs="宋体"/>
          <w:sz w:val="30"/>
          <w:szCs w:val="30"/>
        </w:rPr>
        <w:t>0.5</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8</w:t>
      </w:r>
      <w:r>
        <w:rPr>
          <w:rFonts w:ascii="宋体" w:hAnsi="宋体" w:cs="宋体" w:hint="eastAsia"/>
          <w:b/>
          <w:sz w:val="30"/>
          <w:szCs w:val="30"/>
        </w:rPr>
        <w:t>、教学质量（总分</w:t>
      </w:r>
      <w:r>
        <w:rPr>
          <w:rFonts w:ascii="宋体" w:hAnsi="宋体" w:cs="宋体"/>
          <w:b/>
          <w:sz w:val="30"/>
          <w:szCs w:val="30"/>
        </w:rPr>
        <w:t>5</w:t>
      </w:r>
      <w:r>
        <w:rPr>
          <w:rFonts w:ascii="宋体" w:hAnsi="宋体" w:cs="宋体" w:hint="eastAsia"/>
          <w:b/>
          <w:sz w:val="30"/>
          <w:szCs w:val="30"/>
        </w:rPr>
        <w:t>分，自</w:t>
      </w:r>
      <w:r>
        <w:rPr>
          <w:rFonts w:ascii="宋体" w:hAnsi="宋体" w:cs="宋体"/>
          <w:b/>
          <w:sz w:val="30"/>
          <w:szCs w:val="30"/>
        </w:rPr>
        <w:t>4.9</w:t>
      </w:r>
      <w:r>
        <w:rPr>
          <w:rFonts w:ascii="宋体" w:hAnsi="宋体" w:cs="宋体" w:hint="eastAsia"/>
          <w:b/>
          <w:sz w:val="30"/>
          <w:szCs w:val="30"/>
        </w:rPr>
        <w:t>评分）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各观测点得分及自评依据如下。</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1</w:t>
      </w:r>
      <w:r>
        <w:rPr>
          <w:rFonts w:ascii="宋体" w:hAnsi="宋体" w:cs="宋体" w:hint="eastAsia"/>
          <w:b/>
          <w:sz w:val="30"/>
          <w:szCs w:val="30"/>
        </w:rPr>
        <w:t>）教学评价（总分</w:t>
      </w:r>
      <w:r>
        <w:rPr>
          <w:rFonts w:ascii="宋体" w:hAnsi="宋体" w:cs="宋体"/>
          <w:b/>
          <w:sz w:val="30"/>
          <w:szCs w:val="30"/>
        </w:rPr>
        <w:t>2</w:t>
      </w:r>
      <w:r>
        <w:rPr>
          <w:rFonts w:ascii="宋体" w:hAnsi="宋体" w:cs="宋体" w:hint="eastAsia"/>
          <w:b/>
          <w:sz w:val="30"/>
          <w:szCs w:val="30"/>
        </w:rPr>
        <w:t>分，自评</w:t>
      </w:r>
      <w:r>
        <w:rPr>
          <w:rFonts w:ascii="宋体" w:hAnsi="宋体" w:cs="宋体"/>
          <w:b/>
          <w:sz w:val="30"/>
          <w:szCs w:val="30"/>
        </w:rPr>
        <w:t>1.9</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1 \* GB3</w:instrText>
      </w:r>
      <w:r>
        <w:rPr>
          <w:rFonts w:ascii="宋体" w:hAnsi="宋体" w:cs="宋体"/>
          <w:bCs/>
          <w:sz w:val="30"/>
          <w:szCs w:val="30"/>
        </w:rPr>
        <w:fldChar w:fldCharType="separate"/>
      </w:r>
      <w:r>
        <w:rPr>
          <w:rFonts w:ascii="宋体" w:hAnsi="宋体" w:cs="宋体" w:hint="eastAsia"/>
          <w:bCs/>
          <w:sz w:val="30"/>
          <w:szCs w:val="30"/>
        </w:rPr>
        <w:t>①</w:t>
      </w:r>
      <w:r>
        <w:rPr>
          <w:rFonts w:ascii="宋体" w:hAnsi="宋体" w:cs="宋体"/>
          <w:bCs/>
          <w:sz w:val="30"/>
          <w:szCs w:val="30"/>
        </w:rPr>
        <w:fldChar w:fldCharType="end"/>
      </w:r>
      <w:r>
        <w:rPr>
          <w:rFonts w:ascii="宋体" w:hAnsi="宋体" w:cs="宋体" w:hint="eastAsia"/>
          <w:bCs/>
          <w:sz w:val="30"/>
          <w:szCs w:val="30"/>
        </w:rPr>
        <w:t>学生评教（总分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1</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按学生评教结果，具体排名按教评中心统计评定结果为准，记</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Cs/>
          <w:sz w:val="30"/>
          <w:szCs w:val="30"/>
        </w:rPr>
      </w:pPr>
      <w:r>
        <w:rPr>
          <w:rFonts w:ascii="宋体" w:hAnsi="宋体" w:cs="宋体"/>
          <w:bCs/>
          <w:sz w:val="30"/>
          <w:szCs w:val="30"/>
        </w:rPr>
        <w:t xml:space="preserve">    </w:t>
      </w:r>
      <w:r>
        <w:rPr>
          <w:rFonts w:ascii="宋体" w:hAnsi="宋体" w:cs="宋体"/>
          <w:bCs/>
          <w:sz w:val="30"/>
          <w:szCs w:val="30"/>
        </w:rPr>
        <w:fldChar w:fldCharType="begin"/>
      </w:r>
      <w:r>
        <w:rPr>
          <w:rFonts w:ascii="宋体" w:hAnsi="宋体" w:cs="宋体"/>
          <w:bCs/>
          <w:sz w:val="30"/>
          <w:szCs w:val="30"/>
        </w:rPr>
        <w:instrText>= 2 \* GB3</w:instrText>
      </w:r>
      <w:r>
        <w:rPr>
          <w:rFonts w:ascii="宋体" w:hAnsi="宋体" w:cs="宋体"/>
          <w:bCs/>
          <w:sz w:val="30"/>
          <w:szCs w:val="30"/>
        </w:rPr>
        <w:fldChar w:fldCharType="separate"/>
      </w:r>
      <w:r>
        <w:rPr>
          <w:rFonts w:ascii="宋体" w:hAnsi="宋体" w:cs="宋体" w:hint="eastAsia"/>
          <w:bCs/>
          <w:sz w:val="30"/>
          <w:szCs w:val="30"/>
        </w:rPr>
        <w:t>②</w:t>
      </w:r>
      <w:r>
        <w:rPr>
          <w:rFonts w:ascii="宋体" w:hAnsi="宋体" w:cs="宋体"/>
          <w:bCs/>
          <w:sz w:val="30"/>
          <w:szCs w:val="30"/>
        </w:rPr>
        <w:fldChar w:fldCharType="end"/>
      </w:r>
      <w:r>
        <w:rPr>
          <w:rFonts w:ascii="宋体" w:hAnsi="宋体" w:cs="宋体" w:hint="eastAsia"/>
          <w:bCs/>
          <w:sz w:val="30"/>
          <w:szCs w:val="30"/>
        </w:rPr>
        <w:t>督导评教（总分</w:t>
      </w:r>
      <w:r>
        <w:rPr>
          <w:rFonts w:ascii="宋体" w:hAnsi="宋体" w:cs="宋体"/>
          <w:bCs/>
          <w:sz w:val="30"/>
          <w:szCs w:val="30"/>
        </w:rPr>
        <w:t>1</w:t>
      </w:r>
      <w:r>
        <w:rPr>
          <w:rFonts w:ascii="宋体" w:hAnsi="宋体" w:cs="宋体" w:hint="eastAsia"/>
          <w:bCs/>
          <w:sz w:val="30"/>
          <w:szCs w:val="30"/>
        </w:rPr>
        <w:t>分，自评</w:t>
      </w:r>
      <w:r>
        <w:rPr>
          <w:rFonts w:ascii="宋体" w:hAnsi="宋体" w:cs="宋体"/>
          <w:bCs/>
          <w:sz w:val="30"/>
          <w:szCs w:val="30"/>
        </w:rPr>
        <w:t>0.9</w:t>
      </w:r>
      <w:r>
        <w:rPr>
          <w:rFonts w:ascii="宋体" w:hAnsi="宋体" w:cs="宋体" w:hint="eastAsia"/>
          <w:bCs/>
          <w:sz w:val="30"/>
          <w:szCs w:val="30"/>
        </w:rPr>
        <w:t>分）</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按督导评教结果，具体排名按教评中心统计评定结果为准，记</w:t>
      </w:r>
      <w:r>
        <w:rPr>
          <w:rFonts w:ascii="宋体" w:hAnsi="宋体" w:cs="宋体"/>
          <w:sz w:val="30"/>
          <w:szCs w:val="30"/>
        </w:rPr>
        <w:t>0.9</w:t>
      </w:r>
      <w:r>
        <w:rPr>
          <w:rFonts w:ascii="宋体" w:hAnsi="宋体" w:cs="宋体" w:hint="eastAsia"/>
          <w:sz w:val="30"/>
          <w:szCs w:val="30"/>
        </w:rPr>
        <w:t>分。（教评中心提供）</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2</w:t>
      </w:r>
      <w:r>
        <w:rPr>
          <w:rFonts w:ascii="宋体" w:hAnsi="宋体" w:cs="宋体" w:hint="eastAsia"/>
          <w:b/>
          <w:sz w:val="30"/>
          <w:szCs w:val="30"/>
        </w:rPr>
        <w:t>）考研情况（总分</w:t>
      </w:r>
      <w:r>
        <w:rPr>
          <w:rFonts w:ascii="宋体" w:hAnsi="宋体" w:cs="宋体"/>
          <w:b/>
          <w:sz w:val="30"/>
          <w:szCs w:val="30"/>
        </w:rPr>
        <w:t>1</w:t>
      </w:r>
      <w:r>
        <w:rPr>
          <w:rFonts w:ascii="宋体" w:hAnsi="宋体" w:cs="宋体" w:hint="eastAsia"/>
          <w:b/>
          <w:sz w:val="30"/>
          <w:szCs w:val="30"/>
        </w:rPr>
        <w:t>分，自评</w:t>
      </w:r>
      <w:r>
        <w:rPr>
          <w:rFonts w:ascii="宋体" w:hAnsi="宋体" w:cs="宋体"/>
          <w:b/>
          <w:sz w:val="30"/>
          <w:szCs w:val="30"/>
        </w:rPr>
        <w:t>1</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考研率：具体排名以教务处统计数据为准，自评</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3</w:t>
      </w:r>
      <w:r>
        <w:rPr>
          <w:rFonts w:ascii="宋体" w:hAnsi="宋体" w:cs="宋体" w:hint="eastAsia"/>
          <w:b/>
          <w:sz w:val="30"/>
          <w:szCs w:val="30"/>
        </w:rPr>
        <w:t>）英语等级考试（总分</w:t>
      </w:r>
      <w:r>
        <w:rPr>
          <w:rFonts w:ascii="宋体" w:hAnsi="宋体" w:cs="宋体"/>
          <w:b/>
          <w:sz w:val="30"/>
          <w:szCs w:val="30"/>
        </w:rPr>
        <w:t>1</w:t>
      </w:r>
      <w:r>
        <w:rPr>
          <w:rFonts w:ascii="宋体" w:hAnsi="宋体" w:cs="宋体" w:hint="eastAsia"/>
          <w:b/>
          <w:sz w:val="30"/>
          <w:szCs w:val="30"/>
        </w:rPr>
        <w:t>分，自评</w:t>
      </w:r>
      <w:r>
        <w:rPr>
          <w:rFonts w:ascii="宋体" w:hAnsi="宋体" w:cs="宋体"/>
          <w:b/>
          <w:sz w:val="30"/>
          <w:szCs w:val="30"/>
        </w:rPr>
        <w:t>1</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过级率：毕业生过级率，具体排名以教务处统计数据为准，自评</w:t>
      </w:r>
      <w:r>
        <w:rPr>
          <w:rFonts w:ascii="宋体" w:hAnsi="宋体" w:cs="宋体"/>
          <w:sz w:val="30"/>
          <w:szCs w:val="30"/>
        </w:rPr>
        <w:t>1</w:t>
      </w:r>
      <w:r>
        <w:rPr>
          <w:rFonts w:ascii="宋体" w:hAnsi="宋体" w:cs="宋体" w:hint="eastAsia"/>
          <w:sz w:val="30"/>
          <w:szCs w:val="30"/>
        </w:rPr>
        <w:t>分。</w:t>
      </w:r>
      <w:bookmarkStart w:id="5" w:name="_GoBack"/>
      <w:bookmarkEnd w:id="5"/>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w:t>
      </w:r>
      <w:r>
        <w:rPr>
          <w:rFonts w:ascii="宋体" w:hAnsi="宋体" w:cs="宋体"/>
          <w:b/>
          <w:sz w:val="30"/>
          <w:szCs w:val="30"/>
        </w:rPr>
        <w:t>4</w:t>
      </w:r>
      <w:r>
        <w:rPr>
          <w:rFonts w:ascii="宋体" w:hAnsi="宋体" w:cs="宋体" w:hint="eastAsia"/>
          <w:b/>
          <w:sz w:val="30"/>
          <w:szCs w:val="30"/>
        </w:rPr>
        <w:t>）计算机等级考试（总分</w:t>
      </w:r>
      <w:r>
        <w:rPr>
          <w:rFonts w:ascii="宋体" w:hAnsi="宋体" w:cs="宋体"/>
          <w:b/>
          <w:sz w:val="30"/>
          <w:szCs w:val="30"/>
        </w:rPr>
        <w:t>1</w:t>
      </w:r>
      <w:r>
        <w:rPr>
          <w:rFonts w:ascii="宋体" w:hAnsi="宋体" w:cs="宋体" w:hint="eastAsia"/>
          <w:b/>
          <w:sz w:val="30"/>
          <w:szCs w:val="30"/>
        </w:rPr>
        <w:t>分，自评</w:t>
      </w:r>
      <w:r>
        <w:rPr>
          <w:rFonts w:ascii="宋体" w:hAnsi="宋体" w:cs="宋体"/>
          <w:b/>
          <w:sz w:val="30"/>
          <w:szCs w:val="30"/>
        </w:rPr>
        <w:t>1</w:t>
      </w:r>
      <w:r>
        <w:rPr>
          <w:rFonts w:ascii="宋体" w:hAnsi="宋体" w:cs="宋体" w:hint="eastAsia"/>
          <w:b/>
          <w:sz w:val="30"/>
          <w:szCs w:val="30"/>
        </w:rPr>
        <w:t>分）</w:t>
      </w:r>
    </w:p>
    <w:p w:rsidR="00466BCF" w:rsidRDefault="00466BCF">
      <w:pPr>
        <w:spacing w:line="520" w:lineRule="exact"/>
        <w:rPr>
          <w:rFonts w:ascii="宋体" w:cs="宋体"/>
          <w:b/>
          <w:sz w:val="30"/>
          <w:szCs w:val="30"/>
        </w:rPr>
      </w:pPr>
      <w:r>
        <w:rPr>
          <w:rFonts w:ascii="宋体" w:hAnsi="宋体" w:cs="宋体"/>
          <w:b/>
          <w:sz w:val="30"/>
          <w:szCs w:val="30"/>
        </w:rPr>
        <w:t xml:space="preserve">    </w:t>
      </w:r>
      <w:r>
        <w:rPr>
          <w:rFonts w:ascii="宋体" w:hAnsi="宋体" w:cs="宋体" w:hint="eastAsia"/>
          <w:b/>
          <w:sz w:val="30"/>
          <w:szCs w:val="30"/>
        </w:rPr>
        <w:t>观测点</w:t>
      </w:r>
    </w:p>
    <w:p w:rsidR="00466BCF" w:rsidRDefault="00466BCF">
      <w:pPr>
        <w:spacing w:line="520" w:lineRule="exact"/>
        <w:rPr>
          <w:rFonts w:ascii="宋体" w:cs="宋体"/>
          <w:sz w:val="30"/>
          <w:szCs w:val="30"/>
          <w:shd w:val="clear" w:color="auto" w:fill="FFFFFF"/>
        </w:rPr>
      </w:pPr>
      <w:r>
        <w:rPr>
          <w:rFonts w:ascii="宋体" w:hAnsi="宋体" w:cs="宋体"/>
          <w:sz w:val="30"/>
          <w:szCs w:val="30"/>
        </w:rPr>
        <w:t xml:space="preserve">    </w:t>
      </w:r>
      <w:r>
        <w:rPr>
          <w:rFonts w:ascii="宋体" w:hAnsi="宋体" w:cs="宋体" w:hint="eastAsia"/>
          <w:sz w:val="30"/>
          <w:szCs w:val="30"/>
        </w:rPr>
        <w:t>过级率：毕业生过级率，具体排名以教务处统计数据为准，自评</w:t>
      </w:r>
      <w:r>
        <w:rPr>
          <w:rFonts w:ascii="宋体" w:hAnsi="宋体" w:cs="宋体"/>
          <w:sz w:val="30"/>
          <w:szCs w:val="30"/>
        </w:rPr>
        <w:t>1</w:t>
      </w:r>
      <w:r>
        <w:rPr>
          <w:rFonts w:ascii="宋体" w:hAnsi="宋体" w:cs="宋体" w:hint="eastAsia"/>
          <w:sz w:val="30"/>
          <w:szCs w:val="30"/>
        </w:rPr>
        <w:t>分。</w:t>
      </w:r>
    </w:p>
    <w:p w:rsidR="00466BCF" w:rsidRDefault="00466BCF">
      <w:pPr>
        <w:spacing w:line="520" w:lineRule="exact"/>
        <w:rPr>
          <w:rFonts w:ascii="宋体" w:cs="宋体"/>
          <w:sz w:val="30"/>
          <w:szCs w:val="30"/>
        </w:rPr>
      </w:pPr>
      <w:r>
        <w:rPr>
          <w:rFonts w:ascii="宋体" w:hAnsi="宋体" w:cs="宋体"/>
          <w:b/>
          <w:bCs/>
          <w:sz w:val="30"/>
          <w:szCs w:val="30"/>
        </w:rPr>
        <w:t xml:space="preserve">    </w:t>
      </w:r>
      <w:r>
        <w:rPr>
          <w:rFonts w:ascii="宋体" w:hAnsi="宋体" w:cs="宋体" w:hint="eastAsia"/>
          <w:b/>
          <w:bCs/>
          <w:sz w:val="30"/>
          <w:szCs w:val="30"/>
        </w:rPr>
        <w:t>三、存在的问题及对存在问题的整改计划。</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t>1</w:t>
      </w:r>
      <w:r>
        <w:rPr>
          <w:rFonts w:ascii="宋体" w:hAnsi="宋体" w:cs="宋体" w:hint="eastAsia"/>
          <w:sz w:val="30"/>
          <w:szCs w:val="30"/>
        </w:rPr>
        <w:t>、增加工作岗位，如党政办科员，学科建设管理专干。</w:t>
      </w:r>
    </w:p>
    <w:p w:rsidR="00466BCF" w:rsidRDefault="00466BCF" w:rsidP="004749AB">
      <w:pPr>
        <w:spacing w:line="520" w:lineRule="exact"/>
        <w:ind w:firstLineChars="200" w:firstLine="31680"/>
        <w:rPr>
          <w:rFonts w:ascii="宋体" w:cs="宋体"/>
          <w:sz w:val="30"/>
          <w:szCs w:val="30"/>
        </w:rPr>
      </w:pPr>
      <w:r>
        <w:rPr>
          <w:rFonts w:ascii="宋体" w:hAnsi="宋体" w:cs="宋体"/>
          <w:sz w:val="30"/>
          <w:szCs w:val="30"/>
        </w:rPr>
        <w:t>2</w:t>
      </w:r>
      <w:r>
        <w:rPr>
          <w:rFonts w:ascii="宋体" w:hAnsi="宋体" w:cs="宋体" w:hint="eastAsia"/>
          <w:sz w:val="30"/>
          <w:szCs w:val="30"/>
        </w:rPr>
        <w:t>、加强过程和程序管理。</w:t>
      </w:r>
    </w:p>
    <w:p w:rsidR="00466BCF" w:rsidRDefault="00466BCF">
      <w:pPr>
        <w:spacing w:line="520" w:lineRule="exact"/>
        <w:rPr>
          <w:rFonts w:ascii="宋体" w:cs="宋体"/>
          <w:b/>
          <w:sz w:val="30"/>
          <w:szCs w:val="30"/>
        </w:rPr>
      </w:pPr>
      <w:r>
        <w:rPr>
          <w:rFonts w:ascii="宋体" w:hAnsi="宋体" w:cs="宋体"/>
          <w:b/>
          <w:bCs/>
          <w:sz w:val="30"/>
          <w:szCs w:val="30"/>
        </w:rPr>
        <w:t xml:space="preserve">    </w:t>
      </w:r>
      <w:r>
        <w:rPr>
          <w:rFonts w:ascii="宋体" w:hAnsi="宋体" w:cs="宋体" w:hint="eastAsia"/>
          <w:b/>
          <w:bCs/>
          <w:sz w:val="30"/>
          <w:szCs w:val="30"/>
        </w:rPr>
        <w:t>四、对</w:t>
      </w:r>
      <w:r>
        <w:rPr>
          <w:rFonts w:ascii="宋体" w:hAnsi="宋体" w:cs="宋体"/>
          <w:b/>
          <w:bCs/>
          <w:sz w:val="30"/>
          <w:szCs w:val="30"/>
        </w:rPr>
        <w:t>2017</w:t>
      </w:r>
      <w:r>
        <w:rPr>
          <w:rFonts w:ascii="宋体" w:hAnsi="宋体" w:cs="宋体" w:hint="eastAsia"/>
          <w:b/>
          <w:bCs/>
          <w:sz w:val="30"/>
          <w:szCs w:val="30"/>
        </w:rPr>
        <w:t>年度目标管理工作的有关建议。</w:t>
      </w:r>
    </w:p>
    <w:p w:rsidR="00466BCF" w:rsidRDefault="00466BCF">
      <w:pPr>
        <w:spacing w:line="520" w:lineRule="exact"/>
        <w:rPr>
          <w:rFonts w:ascii="宋体" w:cs="宋体"/>
          <w:sz w:val="30"/>
          <w:szCs w:val="30"/>
        </w:rPr>
      </w:pPr>
      <w:r>
        <w:rPr>
          <w:rFonts w:ascii="宋体" w:hAnsi="宋体" w:cs="宋体"/>
          <w:sz w:val="30"/>
          <w:szCs w:val="30"/>
        </w:rPr>
        <w:t xml:space="preserve">    </w:t>
      </w:r>
      <w:r>
        <w:rPr>
          <w:rFonts w:ascii="宋体" w:hAnsi="宋体" w:cs="宋体" w:hint="eastAsia"/>
          <w:sz w:val="30"/>
          <w:szCs w:val="30"/>
        </w:rPr>
        <w:t>有些对二级学院的考核指标与学院实际工作脱离，很难提供佐证材料，建议事前征求一下二级学院意见。</w:t>
      </w:r>
    </w:p>
    <w:p w:rsidR="00466BCF" w:rsidRDefault="00466BCF">
      <w:pPr>
        <w:spacing w:line="520" w:lineRule="exact"/>
        <w:ind w:firstLine="600"/>
        <w:rPr>
          <w:rFonts w:ascii="宋体" w:cs="宋体"/>
          <w:sz w:val="30"/>
          <w:szCs w:val="30"/>
          <w:shd w:val="clear" w:color="auto" w:fill="FFFFFF"/>
        </w:rPr>
      </w:pPr>
    </w:p>
    <w:p w:rsidR="00466BCF" w:rsidRDefault="00466BCF">
      <w:pPr>
        <w:spacing w:line="520" w:lineRule="exact"/>
        <w:rPr>
          <w:rFonts w:ascii="宋体" w:cs="宋体"/>
          <w:sz w:val="30"/>
          <w:szCs w:val="30"/>
          <w:shd w:val="clear" w:color="auto" w:fill="FFFFFF"/>
        </w:rPr>
      </w:pPr>
      <w:r>
        <w:rPr>
          <w:rFonts w:ascii="宋体" w:hAnsi="宋体" w:cs="宋体"/>
          <w:sz w:val="30"/>
          <w:szCs w:val="30"/>
          <w:shd w:val="clear" w:color="auto" w:fill="FFFFFF"/>
        </w:rPr>
        <w:t xml:space="preserve">                                  </w:t>
      </w:r>
      <w:r>
        <w:rPr>
          <w:rFonts w:ascii="宋体" w:hAnsi="宋体" w:cs="宋体" w:hint="eastAsia"/>
          <w:sz w:val="30"/>
          <w:szCs w:val="30"/>
          <w:shd w:val="clear" w:color="auto" w:fill="FFFFFF"/>
        </w:rPr>
        <w:t>材料与化学工程学院</w:t>
      </w:r>
    </w:p>
    <w:p w:rsidR="00466BCF" w:rsidRDefault="00466BCF">
      <w:pPr>
        <w:spacing w:line="520" w:lineRule="exact"/>
        <w:rPr>
          <w:rFonts w:ascii="宋体" w:cs="宋体"/>
          <w:sz w:val="30"/>
          <w:szCs w:val="30"/>
          <w:shd w:val="clear" w:color="auto" w:fill="FFFFFF"/>
        </w:rPr>
      </w:pPr>
      <w:r>
        <w:rPr>
          <w:rFonts w:ascii="宋体" w:hAnsi="宋体" w:cs="宋体"/>
          <w:sz w:val="30"/>
          <w:szCs w:val="30"/>
          <w:shd w:val="clear" w:color="auto" w:fill="FFFFFF"/>
        </w:rPr>
        <w:t xml:space="preserve">                                    2017</w:t>
      </w:r>
      <w:r>
        <w:rPr>
          <w:rFonts w:ascii="宋体" w:hAnsi="宋体" w:cs="宋体" w:hint="eastAsia"/>
          <w:sz w:val="30"/>
          <w:szCs w:val="30"/>
          <w:shd w:val="clear" w:color="auto" w:fill="FFFFFF"/>
        </w:rPr>
        <w:t>年</w:t>
      </w:r>
      <w:r>
        <w:rPr>
          <w:rFonts w:ascii="宋体" w:hAnsi="宋体" w:cs="宋体"/>
          <w:sz w:val="30"/>
          <w:szCs w:val="30"/>
          <w:shd w:val="clear" w:color="auto" w:fill="FFFFFF"/>
        </w:rPr>
        <w:t>2</w:t>
      </w:r>
      <w:r>
        <w:rPr>
          <w:rFonts w:ascii="宋体" w:hAnsi="宋体" w:cs="宋体" w:hint="eastAsia"/>
          <w:sz w:val="30"/>
          <w:szCs w:val="30"/>
          <w:shd w:val="clear" w:color="auto" w:fill="FFFFFF"/>
        </w:rPr>
        <w:t>月</w:t>
      </w:r>
      <w:r>
        <w:rPr>
          <w:rFonts w:ascii="宋体" w:hAnsi="宋体" w:cs="宋体"/>
          <w:sz w:val="30"/>
          <w:szCs w:val="30"/>
          <w:shd w:val="clear" w:color="auto" w:fill="FFFFFF"/>
        </w:rPr>
        <w:t>24</w:t>
      </w:r>
      <w:r>
        <w:rPr>
          <w:rFonts w:ascii="宋体" w:hAnsi="宋体" w:cs="宋体" w:hint="eastAsia"/>
          <w:sz w:val="30"/>
          <w:szCs w:val="30"/>
          <w:shd w:val="clear" w:color="auto" w:fill="FFFFFF"/>
        </w:rPr>
        <w:t>日</w:t>
      </w:r>
    </w:p>
    <w:sectPr w:rsidR="00466BCF" w:rsidSect="00410C6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BCF" w:rsidRDefault="00466BCF" w:rsidP="00410C6A">
      <w:r>
        <w:separator/>
      </w:r>
    </w:p>
  </w:endnote>
  <w:endnote w:type="continuationSeparator" w:id="0">
    <w:p w:rsidR="00466BCF" w:rsidRDefault="00466BCF" w:rsidP="00410C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Latha"/>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CF" w:rsidRDefault="00466B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CF" w:rsidRDefault="00466BCF">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466BCF" w:rsidRDefault="00466BCF">
                <w:pPr>
                  <w:snapToGrid w:val="0"/>
                  <w:rPr>
                    <w:sz w:val="18"/>
                  </w:rPr>
                </w:pPr>
                <w:fldSimple w:instr=" PAGE  \* MERGEFORMAT ">
                  <w:r w:rsidRPr="004749AB">
                    <w:rPr>
                      <w:noProof/>
                      <w:sz w:val="18"/>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CF" w:rsidRDefault="00466B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BCF" w:rsidRDefault="00466BCF" w:rsidP="00410C6A">
      <w:r>
        <w:separator/>
      </w:r>
    </w:p>
  </w:footnote>
  <w:footnote w:type="continuationSeparator" w:id="0">
    <w:p w:rsidR="00466BCF" w:rsidRDefault="00466BCF" w:rsidP="00410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CF" w:rsidRDefault="00466BCF">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CF" w:rsidRDefault="00466BCF" w:rsidP="004749AB">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BCF" w:rsidRDefault="00466BCF">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33D45"/>
    <w:multiLevelType w:val="singleLevel"/>
    <w:tmpl w:val="58633D45"/>
    <w:lvl w:ilvl="0">
      <w:start w:val="1"/>
      <w:numFmt w:val="decimal"/>
      <w:suff w:val="nothing"/>
      <w:lvlText w:val="（%1）"/>
      <w:lvlJc w:val="left"/>
      <w:rPr>
        <w:rFonts w:cs="Times New Roman"/>
      </w:rPr>
    </w:lvl>
  </w:abstractNum>
  <w:abstractNum w:abstractNumId="1">
    <w:nsid w:val="58AC75ED"/>
    <w:multiLevelType w:val="singleLevel"/>
    <w:tmpl w:val="58AC75ED"/>
    <w:lvl w:ilvl="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96E0894"/>
    <w:rsid w:val="00005930"/>
    <w:rsid w:val="00044963"/>
    <w:rsid w:val="00356E34"/>
    <w:rsid w:val="00410C6A"/>
    <w:rsid w:val="00436D76"/>
    <w:rsid w:val="00437B52"/>
    <w:rsid w:val="00466BCF"/>
    <w:rsid w:val="004749AB"/>
    <w:rsid w:val="00492F33"/>
    <w:rsid w:val="00635663"/>
    <w:rsid w:val="00BD73AD"/>
    <w:rsid w:val="00CE159F"/>
    <w:rsid w:val="00EA22FF"/>
    <w:rsid w:val="02424F6A"/>
    <w:rsid w:val="02647DE1"/>
    <w:rsid w:val="02A877E6"/>
    <w:rsid w:val="02C2298E"/>
    <w:rsid w:val="034E212C"/>
    <w:rsid w:val="03A35451"/>
    <w:rsid w:val="040038F2"/>
    <w:rsid w:val="04351D8E"/>
    <w:rsid w:val="05624ED3"/>
    <w:rsid w:val="06623159"/>
    <w:rsid w:val="06794DAB"/>
    <w:rsid w:val="06951FDE"/>
    <w:rsid w:val="069E4767"/>
    <w:rsid w:val="08456CCE"/>
    <w:rsid w:val="0A2607DA"/>
    <w:rsid w:val="0A815538"/>
    <w:rsid w:val="0B8B598E"/>
    <w:rsid w:val="0C286AF6"/>
    <w:rsid w:val="0C561A0B"/>
    <w:rsid w:val="0CFA176F"/>
    <w:rsid w:val="0D3B5690"/>
    <w:rsid w:val="0D9858FA"/>
    <w:rsid w:val="0E665831"/>
    <w:rsid w:val="0EF40584"/>
    <w:rsid w:val="0FBE45D8"/>
    <w:rsid w:val="10024105"/>
    <w:rsid w:val="10471BF1"/>
    <w:rsid w:val="10A12E5A"/>
    <w:rsid w:val="10DF47AE"/>
    <w:rsid w:val="10E502A0"/>
    <w:rsid w:val="118036B2"/>
    <w:rsid w:val="13EE500D"/>
    <w:rsid w:val="13F22E8D"/>
    <w:rsid w:val="15672746"/>
    <w:rsid w:val="1599431C"/>
    <w:rsid w:val="16A96544"/>
    <w:rsid w:val="175609F9"/>
    <w:rsid w:val="17865AA7"/>
    <w:rsid w:val="18DB080A"/>
    <w:rsid w:val="19632CBC"/>
    <w:rsid w:val="1B23766C"/>
    <w:rsid w:val="1B7D36AC"/>
    <w:rsid w:val="1D2339B1"/>
    <w:rsid w:val="1D7A0294"/>
    <w:rsid w:val="1E680622"/>
    <w:rsid w:val="1EA10DEA"/>
    <w:rsid w:val="1F5414E5"/>
    <w:rsid w:val="1FC00E55"/>
    <w:rsid w:val="20D94B27"/>
    <w:rsid w:val="20ED1174"/>
    <w:rsid w:val="214442A0"/>
    <w:rsid w:val="21583E30"/>
    <w:rsid w:val="21BA6BC9"/>
    <w:rsid w:val="221F6C30"/>
    <w:rsid w:val="23DE3407"/>
    <w:rsid w:val="24A71A78"/>
    <w:rsid w:val="24E562A2"/>
    <w:rsid w:val="251F0F68"/>
    <w:rsid w:val="25C258EA"/>
    <w:rsid w:val="266258B1"/>
    <w:rsid w:val="268A5C23"/>
    <w:rsid w:val="27F65F3A"/>
    <w:rsid w:val="29E57A39"/>
    <w:rsid w:val="2AC60379"/>
    <w:rsid w:val="2B696E45"/>
    <w:rsid w:val="2C9A3019"/>
    <w:rsid w:val="2C9A5182"/>
    <w:rsid w:val="2E6314E8"/>
    <w:rsid w:val="2F300CCD"/>
    <w:rsid w:val="2F7A769A"/>
    <w:rsid w:val="30DF0E91"/>
    <w:rsid w:val="33F3082F"/>
    <w:rsid w:val="34013E03"/>
    <w:rsid w:val="34495C11"/>
    <w:rsid w:val="349B4F03"/>
    <w:rsid w:val="34B85EBE"/>
    <w:rsid w:val="3500246F"/>
    <w:rsid w:val="352A7ED1"/>
    <w:rsid w:val="355A7BD8"/>
    <w:rsid w:val="35835640"/>
    <w:rsid w:val="35DF7C20"/>
    <w:rsid w:val="366A088F"/>
    <w:rsid w:val="36B67DDB"/>
    <w:rsid w:val="374B20B8"/>
    <w:rsid w:val="38A25B6D"/>
    <w:rsid w:val="3A224A71"/>
    <w:rsid w:val="3AAC0C61"/>
    <w:rsid w:val="3AE370E3"/>
    <w:rsid w:val="3B2D79B6"/>
    <w:rsid w:val="3B424B43"/>
    <w:rsid w:val="3BDC5FBF"/>
    <w:rsid w:val="3C234989"/>
    <w:rsid w:val="3C7B37FB"/>
    <w:rsid w:val="3DD07887"/>
    <w:rsid w:val="3E19423A"/>
    <w:rsid w:val="3F5D4DCC"/>
    <w:rsid w:val="3FA508CA"/>
    <w:rsid w:val="3FB22635"/>
    <w:rsid w:val="3FFE5264"/>
    <w:rsid w:val="40F247B2"/>
    <w:rsid w:val="43744EEA"/>
    <w:rsid w:val="43F025FD"/>
    <w:rsid w:val="448E3175"/>
    <w:rsid w:val="45410702"/>
    <w:rsid w:val="45676011"/>
    <w:rsid w:val="469C0BFB"/>
    <w:rsid w:val="47181F44"/>
    <w:rsid w:val="47391EEF"/>
    <w:rsid w:val="475F291E"/>
    <w:rsid w:val="47DF7FBA"/>
    <w:rsid w:val="48B421BB"/>
    <w:rsid w:val="4B383B14"/>
    <w:rsid w:val="4B7B5A64"/>
    <w:rsid w:val="4BA65C08"/>
    <w:rsid w:val="4BDF0C46"/>
    <w:rsid w:val="4C147293"/>
    <w:rsid w:val="4C325CD2"/>
    <w:rsid w:val="4C95162E"/>
    <w:rsid w:val="4CF2259E"/>
    <w:rsid w:val="4D766A43"/>
    <w:rsid w:val="4D8F29D6"/>
    <w:rsid w:val="4DA17710"/>
    <w:rsid w:val="4E6557C4"/>
    <w:rsid w:val="4E782F2F"/>
    <w:rsid w:val="4FAA12A8"/>
    <w:rsid w:val="50AC1C8A"/>
    <w:rsid w:val="5320119F"/>
    <w:rsid w:val="561F3B74"/>
    <w:rsid w:val="5715118C"/>
    <w:rsid w:val="57E069EB"/>
    <w:rsid w:val="598F3B61"/>
    <w:rsid w:val="5AAC4DEB"/>
    <w:rsid w:val="5B495A7A"/>
    <w:rsid w:val="5B6D4C6E"/>
    <w:rsid w:val="5C5C0BA0"/>
    <w:rsid w:val="5CE80681"/>
    <w:rsid w:val="5D24506B"/>
    <w:rsid w:val="5E3232B5"/>
    <w:rsid w:val="5E9F0A17"/>
    <w:rsid w:val="5ED2263E"/>
    <w:rsid w:val="60610465"/>
    <w:rsid w:val="607E00BD"/>
    <w:rsid w:val="60FF1912"/>
    <w:rsid w:val="629C31D6"/>
    <w:rsid w:val="62E3761C"/>
    <w:rsid w:val="651009AB"/>
    <w:rsid w:val="67066BD0"/>
    <w:rsid w:val="67746E86"/>
    <w:rsid w:val="680C1A3F"/>
    <w:rsid w:val="6872530F"/>
    <w:rsid w:val="69585EC5"/>
    <w:rsid w:val="697B77D2"/>
    <w:rsid w:val="69AD4BDF"/>
    <w:rsid w:val="6ABE6251"/>
    <w:rsid w:val="6ACF28B9"/>
    <w:rsid w:val="6AF571D9"/>
    <w:rsid w:val="6B3D4CA2"/>
    <w:rsid w:val="6C662406"/>
    <w:rsid w:val="6C903A66"/>
    <w:rsid w:val="6EDA261C"/>
    <w:rsid w:val="6EEB0C02"/>
    <w:rsid w:val="6F473590"/>
    <w:rsid w:val="70A2271A"/>
    <w:rsid w:val="747225F9"/>
    <w:rsid w:val="748239E4"/>
    <w:rsid w:val="74DC705E"/>
    <w:rsid w:val="762B67B0"/>
    <w:rsid w:val="764C368C"/>
    <w:rsid w:val="76694992"/>
    <w:rsid w:val="779E7BB8"/>
    <w:rsid w:val="78430C7C"/>
    <w:rsid w:val="786F24B0"/>
    <w:rsid w:val="78932120"/>
    <w:rsid w:val="789B4887"/>
    <w:rsid w:val="78C07CCB"/>
    <w:rsid w:val="78C753F7"/>
    <w:rsid w:val="7919065E"/>
    <w:rsid w:val="795B2CAE"/>
    <w:rsid w:val="796E0894"/>
    <w:rsid w:val="7A400506"/>
    <w:rsid w:val="7A804732"/>
    <w:rsid w:val="7A9F5CFA"/>
    <w:rsid w:val="7B75095A"/>
    <w:rsid w:val="7C1230ED"/>
    <w:rsid w:val="7C1B0082"/>
    <w:rsid w:val="7C494021"/>
    <w:rsid w:val="7C7B555A"/>
    <w:rsid w:val="7EDB02FA"/>
    <w:rsid w:val="7EE150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C6A"/>
    <w:pPr>
      <w:widowControl w:val="0"/>
      <w:jc w:val="both"/>
    </w:pPr>
    <w:rPr>
      <w:szCs w:val="24"/>
    </w:rPr>
  </w:style>
  <w:style w:type="paragraph" w:styleId="Heading1">
    <w:name w:val="heading 1"/>
    <w:basedOn w:val="Normal"/>
    <w:next w:val="Normal"/>
    <w:link w:val="Heading1Char"/>
    <w:uiPriority w:val="99"/>
    <w:qFormat/>
    <w:rsid w:val="00410C6A"/>
    <w:pPr>
      <w:keepNext/>
      <w:keepLines/>
      <w:outlineLvl w:val="0"/>
    </w:pPr>
    <w:rPr>
      <w:b/>
      <w:bCs/>
      <w:kern w:val="44"/>
      <w:sz w:val="30"/>
      <w:szCs w:val="44"/>
    </w:rPr>
  </w:style>
  <w:style w:type="paragraph" w:styleId="Heading2">
    <w:name w:val="heading 2"/>
    <w:basedOn w:val="Normal"/>
    <w:next w:val="Normal"/>
    <w:link w:val="Heading2Char"/>
    <w:uiPriority w:val="99"/>
    <w:qFormat/>
    <w:rsid w:val="00410C6A"/>
    <w:pPr>
      <w:keepNext/>
      <w:keepLines/>
      <w:outlineLvl w:val="1"/>
    </w:pPr>
    <w:rPr>
      <w:rFonts w:ascii="Calibri Light" w:hAnsi="Calibri Light"/>
      <w:b/>
      <w:bCs/>
      <w:sz w:val="30"/>
      <w:szCs w:val="32"/>
    </w:rPr>
  </w:style>
  <w:style w:type="paragraph" w:styleId="Heading3">
    <w:name w:val="heading 3"/>
    <w:basedOn w:val="Normal"/>
    <w:next w:val="Normal"/>
    <w:link w:val="Heading3Char"/>
    <w:uiPriority w:val="99"/>
    <w:qFormat/>
    <w:rsid w:val="00410C6A"/>
    <w:pPr>
      <w:keepNext/>
      <w:keepLines/>
      <w:outlineLvl w:val="2"/>
    </w:pPr>
    <w:rPr>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Pr>
      <w:rFonts w:cs="Times New Roman"/>
      <w:b/>
      <w:bCs/>
      <w:sz w:val="32"/>
      <w:szCs w:val="32"/>
    </w:rPr>
  </w:style>
  <w:style w:type="paragraph" w:styleId="Footer">
    <w:name w:val="footer"/>
    <w:basedOn w:val="Normal"/>
    <w:link w:val="FooterChar"/>
    <w:uiPriority w:val="99"/>
    <w:rsid w:val="00410C6A"/>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Header">
    <w:name w:val="header"/>
    <w:basedOn w:val="Normal"/>
    <w:link w:val="HeaderChar"/>
    <w:uiPriority w:val="99"/>
    <w:rsid w:val="00410C6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Pr>
      <w:rFonts w:cs="Times New Roman"/>
      <w:sz w:val="18"/>
      <w:szCs w:val="18"/>
    </w:rPr>
  </w:style>
  <w:style w:type="table" w:styleId="TableGrid">
    <w:name w:val="Table Grid"/>
    <w:basedOn w:val="TableNormal"/>
    <w:uiPriority w:val="99"/>
    <w:rsid w:val="00410C6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410C6A"/>
    <w:pPr>
      <w:ind w:firstLineChars="200" w:firstLine="420"/>
    </w:pPr>
  </w:style>
  <w:style w:type="paragraph" w:customStyle="1" w:styleId="p0">
    <w:name w:val="p0"/>
    <w:basedOn w:val="Normal"/>
    <w:uiPriority w:val="99"/>
    <w:rsid w:val="00410C6A"/>
    <w:pPr>
      <w:widowControl/>
    </w:pPr>
    <w:rPr>
      <w:rFonts w:cs="宋体"/>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47</Pages>
  <Words>4355</Words>
  <Characters>24827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CONGGANG</cp:lastModifiedBy>
  <cp:revision>3</cp:revision>
  <cp:lastPrinted>2017-02-24T07:44:00Z</cp:lastPrinted>
  <dcterms:created xsi:type="dcterms:W3CDTF">2017-02-21T06:12:00Z</dcterms:created>
  <dcterms:modified xsi:type="dcterms:W3CDTF">2017-02-24T15:35:00Z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