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spacing w:line="220" w:lineRule="atLeast"/>
        <w:jc w:val="center"/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  <w:t>离退休工作处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文字控制在1000字以内。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C7D0E"/>
    <w:rsid w:val="003D37D8"/>
    <w:rsid w:val="00426133"/>
    <w:rsid w:val="004358AB"/>
    <w:rsid w:val="007E550F"/>
    <w:rsid w:val="008B7726"/>
    <w:rsid w:val="00D31D50"/>
    <w:rsid w:val="00E63301"/>
    <w:rsid w:val="117B45F6"/>
    <w:rsid w:val="1D295CA5"/>
    <w:rsid w:val="245C359B"/>
    <w:rsid w:val="38D844A0"/>
    <w:rsid w:val="5A936DA2"/>
    <w:rsid w:val="7601171A"/>
    <w:rsid w:val="7ABC2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</Words>
  <Characters>12</Characters>
  <Lines>1</Lines>
  <Paragraphs>1</Paragraphs>
  <ScaleCrop>false</ScaleCrop>
  <LinksUpToDate>false</LinksUpToDate>
  <CharactersWithSpaces>13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旋转木马</cp:lastModifiedBy>
  <dcterms:modified xsi:type="dcterms:W3CDTF">2018-04-18T08:27:10Z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